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45A6" w14:textId="77777777" w:rsidR="00F85E18" w:rsidRPr="00F73FB3" w:rsidRDefault="00F85E18" w:rsidP="00CD5E36">
      <w:pPr>
        <w:autoSpaceDE w:val="0"/>
        <w:autoSpaceDN w:val="0"/>
        <w:adjustRightInd w:val="0"/>
        <w:jc w:val="center"/>
        <w:rPr>
          <w:rFonts w:ascii="Garamond" w:hAnsi="Garamond"/>
          <w:b/>
          <w:bCs/>
          <w:sz w:val="28"/>
          <w:szCs w:val="28"/>
        </w:rPr>
      </w:pPr>
      <w:bookmarkStart w:id="0" w:name="Form4_1"/>
    </w:p>
    <w:p w14:paraId="77C59509" w14:textId="1AA5835D" w:rsidR="00716EF3" w:rsidRPr="00F73FB3" w:rsidRDefault="00716EF3" w:rsidP="00CD5E36">
      <w:pPr>
        <w:autoSpaceDE w:val="0"/>
        <w:autoSpaceDN w:val="0"/>
        <w:adjustRightInd w:val="0"/>
        <w:jc w:val="center"/>
        <w:rPr>
          <w:rFonts w:ascii="Garamond" w:hAnsi="Garamond"/>
          <w:b/>
          <w:bCs/>
          <w:sz w:val="28"/>
          <w:szCs w:val="28"/>
        </w:rPr>
      </w:pPr>
      <w:r w:rsidRPr="00F73FB3">
        <w:rPr>
          <w:rFonts w:ascii="Garamond" w:hAnsi="Garamond"/>
          <w:b/>
          <w:bCs/>
          <w:sz w:val="28"/>
          <w:szCs w:val="28"/>
        </w:rPr>
        <w:t>AGREEMENT TO CLOSE LAW PRACTICE -- FULL FORM</w:t>
      </w:r>
      <w:bookmarkEnd w:id="0"/>
    </w:p>
    <w:p w14:paraId="71F384BC" w14:textId="77777777" w:rsidR="00716EF3" w:rsidRPr="00F73FB3" w:rsidRDefault="00716EF3" w:rsidP="00CD5E36">
      <w:pPr>
        <w:autoSpaceDE w:val="0"/>
        <w:autoSpaceDN w:val="0"/>
        <w:adjustRightInd w:val="0"/>
        <w:jc w:val="center"/>
        <w:rPr>
          <w:rFonts w:ascii="Garamond" w:hAnsi="Garamond"/>
          <w:b/>
          <w:bCs/>
          <w:i/>
          <w:iCs/>
        </w:rPr>
      </w:pPr>
      <w:r w:rsidRPr="00F73FB3">
        <w:rPr>
          <w:rFonts w:ascii="Garamond" w:hAnsi="Garamond"/>
          <w:b/>
          <w:bCs/>
          <w:i/>
          <w:iCs/>
        </w:rPr>
        <w:t>(Sample — Modify as appropriate)</w:t>
      </w:r>
    </w:p>
    <w:p w14:paraId="263813EA" w14:textId="77777777" w:rsidR="00716EF3" w:rsidRPr="00F73FB3" w:rsidRDefault="00716EF3" w:rsidP="00716EF3">
      <w:pPr>
        <w:autoSpaceDE w:val="0"/>
        <w:autoSpaceDN w:val="0"/>
        <w:adjustRightInd w:val="0"/>
        <w:jc w:val="center"/>
        <w:rPr>
          <w:rFonts w:ascii="Garamond" w:hAnsi="Garamond"/>
          <w:b/>
          <w:bCs/>
          <w:i/>
          <w:iCs/>
        </w:rPr>
      </w:pPr>
    </w:p>
    <w:p w14:paraId="5060B5F9" w14:textId="77777777" w:rsidR="00716EF3" w:rsidRPr="00F73FB3" w:rsidRDefault="00716EF3" w:rsidP="00CD5E36">
      <w:pPr>
        <w:autoSpaceDE w:val="0"/>
        <w:autoSpaceDN w:val="0"/>
        <w:adjustRightInd w:val="0"/>
        <w:spacing w:line="276" w:lineRule="auto"/>
        <w:rPr>
          <w:rFonts w:ascii="Garamond" w:hAnsi="Garamond"/>
        </w:rPr>
      </w:pPr>
      <w:r w:rsidRPr="00F73FB3">
        <w:rPr>
          <w:rFonts w:ascii="Garamond" w:hAnsi="Garamond"/>
        </w:rPr>
        <w:t xml:space="preserve">The sample </w:t>
      </w:r>
      <w:r w:rsidRPr="00F73FB3">
        <w:rPr>
          <w:rFonts w:ascii="Garamond" w:hAnsi="Garamond"/>
          <w:i/>
          <w:iCs/>
        </w:rPr>
        <w:t xml:space="preserve">Agreement to Close Law Practice –Full Form </w:t>
      </w:r>
      <w:r w:rsidRPr="00F73FB3">
        <w:rPr>
          <w:rFonts w:ascii="Garamond" w:hAnsi="Garamond"/>
        </w:rPr>
        <w:t xml:space="preserve">provided on the next page gives the </w:t>
      </w:r>
      <w:r w:rsidR="00D22FA9" w:rsidRPr="00F73FB3">
        <w:rPr>
          <w:rFonts w:ascii="Garamond" w:hAnsi="Garamond"/>
        </w:rPr>
        <w:t>Successor Counsel</w:t>
      </w:r>
      <w:r w:rsidRPr="00F73FB3">
        <w:rPr>
          <w:rFonts w:ascii="Garamond" w:hAnsi="Garamond"/>
        </w:rPr>
        <w:t xml:space="preserve"> the power to determine if you are disabled, impaired, or incapacitated and provides the </w:t>
      </w:r>
      <w:r w:rsidR="00D22FA9" w:rsidRPr="00F73FB3">
        <w:rPr>
          <w:rFonts w:ascii="Garamond" w:hAnsi="Garamond"/>
        </w:rPr>
        <w:t>Successor Counsel</w:t>
      </w:r>
      <w:r w:rsidRPr="00F73FB3">
        <w:rPr>
          <w:rFonts w:ascii="Garamond" w:hAnsi="Garamond"/>
        </w:rPr>
        <w:t xml:space="preserve"> with authority under the designated circumstances to sign on your bank accounts (including your trust account) and to close your law practice. The agreement also enumerates powers such as termination, payment for services, and resolution of disputes.</w:t>
      </w:r>
    </w:p>
    <w:p w14:paraId="2931F39D" w14:textId="77777777" w:rsidR="00716EF3" w:rsidRPr="00F73FB3" w:rsidRDefault="00716EF3" w:rsidP="00CD5E36">
      <w:pPr>
        <w:autoSpaceDE w:val="0"/>
        <w:autoSpaceDN w:val="0"/>
        <w:adjustRightInd w:val="0"/>
        <w:spacing w:line="276" w:lineRule="auto"/>
        <w:rPr>
          <w:rFonts w:ascii="Garamond" w:hAnsi="Garamond"/>
        </w:rPr>
      </w:pPr>
    </w:p>
    <w:p w14:paraId="7C5BA5EC" w14:textId="613B0C30" w:rsidR="00716EF3" w:rsidRPr="00F73FB3" w:rsidRDefault="00716EF3" w:rsidP="00CD5E36">
      <w:pPr>
        <w:autoSpaceDE w:val="0"/>
        <w:autoSpaceDN w:val="0"/>
        <w:adjustRightInd w:val="0"/>
        <w:spacing w:line="276" w:lineRule="auto"/>
        <w:rPr>
          <w:rFonts w:ascii="Garamond" w:hAnsi="Garamond"/>
        </w:rPr>
      </w:pPr>
      <w:r w:rsidRPr="00F73FB3">
        <w:rPr>
          <w:rFonts w:ascii="Garamond" w:hAnsi="Garamond"/>
        </w:rPr>
        <w:t xml:space="preserve">If you do not want the </w:t>
      </w:r>
      <w:r w:rsidR="00D22FA9" w:rsidRPr="00F73FB3">
        <w:rPr>
          <w:rFonts w:ascii="Garamond" w:hAnsi="Garamond"/>
        </w:rPr>
        <w:t>Successor Counsel</w:t>
      </w:r>
      <w:r w:rsidRPr="00F73FB3">
        <w:rPr>
          <w:rFonts w:ascii="Garamond" w:hAnsi="Garamond"/>
        </w:rPr>
        <w:t xml:space="preserve"> to be the person who determines if you are disabled, incapacitated, or impaired, you will need to modify this agreement. For a discussion of alternatives, see Chapter 1 of </w:t>
      </w:r>
      <w:r w:rsidR="00DD2AC0" w:rsidRPr="00F73FB3">
        <w:rPr>
          <w:rFonts w:ascii="Garamond" w:hAnsi="Garamond"/>
        </w:rPr>
        <w:t>the Succession Planning Handbook</w:t>
      </w:r>
      <w:r w:rsidRPr="00F73FB3">
        <w:rPr>
          <w:rFonts w:ascii="Garamond" w:hAnsi="Garamond"/>
        </w:rPr>
        <w:t>.</w:t>
      </w:r>
    </w:p>
    <w:p w14:paraId="62F95168" w14:textId="77777777" w:rsidR="00716EF3" w:rsidRPr="00F73FB3" w:rsidRDefault="00716EF3" w:rsidP="00716EF3">
      <w:pPr>
        <w:autoSpaceDE w:val="0"/>
        <w:autoSpaceDN w:val="0"/>
        <w:adjustRightInd w:val="0"/>
        <w:jc w:val="center"/>
        <w:rPr>
          <w:rFonts w:ascii="Garamond" w:hAnsi="Garamond"/>
          <w:b/>
          <w:bCs/>
          <w:sz w:val="28"/>
          <w:szCs w:val="28"/>
        </w:rPr>
      </w:pPr>
      <w:r w:rsidRPr="00F73FB3">
        <w:rPr>
          <w:rFonts w:ascii="Garamond" w:hAnsi="Garamond"/>
          <w:b/>
          <w:bCs/>
          <w:sz w:val="28"/>
          <w:szCs w:val="28"/>
        </w:rPr>
        <w:br w:type="page"/>
      </w:r>
      <w:r w:rsidRPr="00F73FB3">
        <w:rPr>
          <w:rFonts w:ascii="Garamond" w:hAnsi="Garamond"/>
          <w:b/>
          <w:bCs/>
          <w:sz w:val="28"/>
          <w:szCs w:val="28"/>
        </w:rPr>
        <w:lastRenderedPageBreak/>
        <w:t>AGREEMENT TO CLOSE LAW PRACTICE</w:t>
      </w:r>
    </w:p>
    <w:p w14:paraId="11B4FA98" w14:textId="77777777" w:rsidR="00716EF3" w:rsidRPr="00F73FB3" w:rsidRDefault="00716EF3" w:rsidP="00716EF3">
      <w:pPr>
        <w:autoSpaceDE w:val="0"/>
        <w:autoSpaceDN w:val="0"/>
        <w:adjustRightInd w:val="0"/>
        <w:jc w:val="center"/>
        <w:rPr>
          <w:rFonts w:ascii="Garamond" w:hAnsi="Garamond"/>
          <w:b/>
          <w:bCs/>
          <w:sz w:val="32"/>
          <w:szCs w:val="32"/>
        </w:rPr>
      </w:pPr>
    </w:p>
    <w:p w14:paraId="66FE5DB3" w14:textId="77777777" w:rsidR="00716EF3" w:rsidRPr="00F73FB3" w:rsidRDefault="00FF5984" w:rsidP="00716EF3">
      <w:pPr>
        <w:autoSpaceDE w:val="0"/>
        <w:autoSpaceDN w:val="0"/>
        <w:adjustRightInd w:val="0"/>
        <w:rPr>
          <w:rFonts w:ascii="Garamond" w:hAnsi="Garamond"/>
        </w:rPr>
      </w:pPr>
      <w:r w:rsidRPr="00F73FB3">
        <w:rPr>
          <w:rFonts w:ascii="Garamond" w:hAnsi="Garamond"/>
        </w:rPr>
        <w:t xml:space="preserve">Between: </w:t>
      </w:r>
      <w:bookmarkStart w:id="1" w:name="Text6"/>
      <w:r w:rsidR="00485DAA" w:rsidRPr="00F73FB3">
        <w:rPr>
          <w:rFonts w:ascii="Garamond" w:hAnsi="Garamond"/>
          <w:u w:val="single"/>
        </w:rPr>
        <w:fldChar w:fldCharType="begin">
          <w:ffData>
            <w:name w:val="Text6"/>
            <w:enabled/>
            <w:calcOnExit w:val="0"/>
            <w:textInput/>
          </w:ffData>
        </w:fldChar>
      </w:r>
      <w:r w:rsidR="00E2705A" w:rsidRPr="00F73FB3">
        <w:rPr>
          <w:rFonts w:ascii="Garamond" w:hAnsi="Garamond"/>
          <w:u w:val="single"/>
        </w:rPr>
        <w:instrText xml:space="preserve"> FORMTEXT </w:instrText>
      </w:r>
      <w:r w:rsidR="00485DAA" w:rsidRPr="00F73FB3">
        <w:rPr>
          <w:rFonts w:ascii="Garamond" w:hAnsi="Garamond"/>
          <w:u w:val="single"/>
        </w:rPr>
      </w:r>
      <w:r w:rsidR="00485DAA" w:rsidRPr="00F73FB3">
        <w:rPr>
          <w:rFonts w:ascii="Garamond" w:hAnsi="Garamond"/>
          <w:u w:val="single"/>
        </w:rPr>
        <w:fldChar w:fldCharType="separate"/>
      </w:r>
      <w:r w:rsidR="00E2705A" w:rsidRPr="00F73FB3">
        <w:rPr>
          <w:rFonts w:ascii="Garamond" w:hAnsi="Garamond"/>
          <w:noProof/>
          <w:u w:val="single"/>
        </w:rPr>
        <w:t> </w:t>
      </w:r>
      <w:r w:rsidR="00E2705A" w:rsidRPr="00F73FB3">
        <w:rPr>
          <w:rFonts w:ascii="Garamond" w:hAnsi="Garamond"/>
          <w:noProof/>
          <w:u w:val="single"/>
        </w:rPr>
        <w:t> </w:t>
      </w:r>
      <w:r w:rsidR="00E2705A" w:rsidRPr="00F73FB3">
        <w:rPr>
          <w:rFonts w:ascii="Garamond" w:hAnsi="Garamond"/>
          <w:noProof/>
          <w:u w:val="single"/>
        </w:rPr>
        <w:t> </w:t>
      </w:r>
      <w:r w:rsidR="00E2705A" w:rsidRPr="00F73FB3">
        <w:rPr>
          <w:rFonts w:ascii="Garamond" w:hAnsi="Garamond"/>
          <w:noProof/>
          <w:u w:val="single"/>
        </w:rPr>
        <w:t> </w:t>
      </w:r>
      <w:r w:rsidR="00E2705A" w:rsidRPr="00F73FB3">
        <w:rPr>
          <w:rFonts w:ascii="Garamond" w:hAnsi="Garamond"/>
          <w:noProof/>
          <w:u w:val="single"/>
        </w:rPr>
        <w:t> </w:t>
      </w:r>
      <w:r w:rsidR="00485DAA" w:rsidRPr="00F73FB3">
        <w:rPr>
          <w:rFonts w:ascii="Garamond" w:hAnsi="Garamond"/>
          <w:u w:val="single"/>
        </w:rPr>
        <w:fldChar w:fldCharType="end"/>
      </w:r>
      <w:bookmarkEnd w:id="1"/>
      <w:r w:rsidR="00E2705A" w:rsidRPr="00F73FB3">
        <w:rPr>
          <w:rFonts w:ascii="Garamond" w:hAnsi="Garamond"/>
        </w:rPr>
        <w:t xml:space="preserve">, </w:t>
      </w:r>
      <w:r w:rsidR="00716EF3" w:rsidRPr="00F73FB3">
        <w:rPr>
          <w:rFonts w:ascii="Garamond" w:hAnsi="Garamond"/>
        </w:rPr>
        <w:t>hereinafter referred to as “Affected Attorney,”</w:t>
      </w:r>
    </w:p>
    <w:p w14:paraId="475D9CFB" w14:textId="77777777" w:rsidR="00716EF3" w:rsidRPr="00F73FB3" w:rsidRDefault="00716EF3" w:rsidP="00716EF3">
      <w:pPr>
        <w:autoSpaceDE w:val="0"/>
        <w:autoSpaceDN w:val="0"/>
        <w:adjustRightInd w:val="0"/>
        <w:rPr>
          <w:rFonts w:ascii="Garamond" w:hAnsi="Garamond"/>
        </w:rPr>
      </w:pPr>
      <w:r w:rsidRPr="00F73FB3">
        <w:rPr>
          <w:rFonts w:ascii="Garamond" w:hAnsi="Garamond"/>
        </w:rPr>
        <w:t xml:space="preserve">and: </w:t>
      </w:r>
      <w:bookmarkStart w:id="2" w:name="Text7"/>
      <w:r w:rsidR="00485DAA" w:rsidRPr="00F73FB3">
        <w:rPr>
          <w:rFonts w:ascii="Garamond" w:hAnsi="Garamond"/>
          <w:u w:val="single"/>
        </w:rPr>
        <w:fldChar w:fldCharType="begin">
          <w:ffData>
            <w:name w:val="Text7"/>
            <w:enabled/>
            <w:calcOnExit w:val="0"/>
            <w:textInput/>
          </w:ffData>
        </w:fldChar>
      </w:r>
      <w:r w:rsidR="00E2705A" w:rsidRPr="00F73FB3">
        <w:rPr>
          <w:rFonts w:ascii="Garamond" w:hAnsi="Garamond"/>
          <w:u w:val="single"/>
        </w:rPr>
        <w:instrText xml:space="preserve"> FORMTEXT </w:instrText>
      </w:r>
      <w:r w:rsidR="00485DAA" w:rsidRPr="00F73FB3">
        <w:rPr>
          <w:rFonts w:ascii="Garamond" w:hAnsi="Garamond"/>
          <w:u w:val="single"/>
        </w:rPr>
      </w:r>
      <w:r w:rsidR="00485DAA" w:rsidRPr="00F73FB3">
        <w:rPr>
          <w:rFonts w:ascii="Garamond" w:hAnsi="Garamond"/>
          <w:u w:val="single"/>
        </w:rPr>
        <w:fldChar w:fldCharType="separate"/>
      </w:r>
      <w:r w:rsidR="00E2705A" w:rsidRPr="00F73FB3">
        <w:rPr>
          <w:rFonts w:ascii="Garamond" w:hAnsi="Garamond"/>
          <w:noProof/>
          <w:u w:val="single"/>
        </w:rPr>
        <w:t> </w:t>
      </w:r>
      <w:r w:rsidR="00E2705A" w:rsidRPr="00F73FB3">
        <w:rPr>
          <w:rFonts w:ascii="Garamond" w:hAnsi="Garamond"/>
          <w:noProof/>
          <w:u w:val="single"/>
        </w:rPr>
        <w:t> </w:t>
      </w:r>
      <w:r w:rsidR="00E2705A" w:rsidRPr="00F73FB3">
        <w:rPr>
          <w:rFonts w:ascii="Garamond" w:hAnsi="Garamond"/>
          <w:noProof/>
          <w:u w:val="single"/>
        </w:rPr>
        <w:t> </w:t>
      </w:r>
      <w:r w:rsidR="00E2705A" w:rsidRPr="00F73FB3">
        <w:rPr>
          <w:rFonts w:ascii="Garamond" w:hAnsi="Garamond"/>
          <w:noProof/>
          <w:u w:val="single"/>
        </w:rPr>
        <w:t> </w:t>
      </w:r>
      <w:r w:rsidR="00E2705A" w:rsidRPr="00F73FB3">
        <w:rPr>
          <w:rFonts w:ascii="Garamond" w:hAnsi="Garamond"/>
          <w:noProof/>
          <w:u w:val="single"/>
        </w:rPr>
        <w:t> </w:t>
      </w:r>
      <w:r w:rsidR="00485DAA" w:rsidRPr="00F73FB3">
        <w:rPr>
          <w:rFonts w:ascii="Garamond" w:hAnsi="Garamond"/>
          <w:u w:val="single"/>
        </w:rPr>
        <w:fldChar w:fldCharType="end"/>
      </w:r>
      <w:bookmarkEnd w:id="2"/>
      <w:r w:rsidRPr="00F73FB3">
        <w:rPr>
          <w:rFonts w:ascii="Garamond" w:hAnsi="Garamond"/>
        </w:rPr>
        <w:t>, hereinafter referred to as “</w:t>
      </w:r>
      <w:r w:rsidR="00D22FA9" w:rsidRPr="00F73FB3">
        <w:rPr>
          <w:rFonts w:ascii="Garamond" w:hAnsi="Garamond"/>
        </w:rPr>
        <w:t>Successor Counsel</w:t>
      </w:r>
      <w:r w:rsidRPr="00F73FB3">
        <w:rPr>
          <w:rFonts w:ascii="Garamond" w:hAnsi="Garamond"/>
        </w:rPr>
        <w:t>.”</w:t>
      </w:r>
    </w:p>
    <w:p w14:paraId="6D5C13CF" w14:textId="77777777" w:rsidR="00716EF3" w:rsidRPr="00F73FB3" w:rsidRDefault="00716EF3" w:rsidP="00716EF3">
      <w:pPr>
        <w:autoSpaceDE w:val="0"/>
        <w:autoSpaceDN w:val="0"/>
        <w:adjustRightInd w:val="0"/>
        <w:rPr>
          <w:rFonts w:ascii="Garamond" w:hAnsi="Garamond"/>
        </w:rPr>
      </w:pPr>
    </w:p>
    <w:p w14:paraId="0070E91C" w14:textId="77777777" w:rsidR="00716EF3" w:rsidRPr="00F73FB3" w:rsidRDefault="00716EF3" w:rsidP="00716EF3">
      <w:pPr>
        <w:autoSpaceDE w:val="0"/>
        <w:autoSpaceDN w:val="0"/>
        <w:adjustRightInd w:val="0"/>
        <w:rPr>
          <w:rFonts w:ascii="Garamond" w:hAnsi="Garamond"/>
          <w:b/>
          <w:bCs/>
        </w:rPr>
      </w:pPr>
      <w:r w:rsidRPr="00F73FB3">
        <w:rPr>
          <w:rFonts w:ascii="Garamond" w:hAnsi="Garamond"/>
          <w:b/>
          <w:bCs/>
        </w:rPr>
        <w:t xml:space="preserve">1. </w:t>
      </w:r>
      <w:r w:rsidRPr="00F73FB3">
        <w:rPr>
          <w:rFonts w:ascii="Garamond" w:hAnsi="Garamond"/>
          <w:b/>
          <w:bCs/>
        </w:rPr>
        <w:tab/>
        <w:t>Purpose.</w:t>
      </w:r>
    </w:p>
    <w:p w14:paraId="06AB82DC" w14:textId="77777777" w:rsidR="00716EF3" w:rsidRPr="00F73FB3" w:rsidRDefault="00716EF3" w:rsidP="00716EF3">
      <w:pPr>
        <w:autoSpaceDE w:val="0"/>
        <w:autoSpaceDN w:val="0"/>
        <w:adjustRightInd w:val="0"/>
        <w:ind w:left="720"/>
        <w:rPr>
          <w:rFonts w:ascii="Garamond" w:hAnsi="Garamond"/>
        </w:rPr>
      </w:pPr>
      <w:r w:rsidRPr="00F73FB3">
        <w:rPr>
          <w:rFonts w:ascii="Garamond" w:hAnsi="Garamond"/>
        </w:rPr>
        <w:t>The purpose of this agreement is to protect the legal interests of the clients of Affected Attorney in the event Affected Attorney is unable to continue Affected Attorney’s law practice due to death, disability, impairment, or incapacity.</w:t>
      </w:r>
    </w:p>
    <w:p w14:paraId="7CC7E16D" w14:textId="77777777" w:rsidR="00716EF3" w:rsidRPr="00F73FB3" w:rsidRDefault="00716EF3" w:rsidP="00716EF3">
      <w:pPr>
        <w:autoSpaceDE w:val="0"/>
        <w:autoSpaceDN w:val="0"/>
        <w:adjustRightInd w:val="0"/>
        <w:ind w:left="720"/>
        <w:rPr>
          <w:rFonts w:ascii="Garamond" w:hAnsi="Garamond"/>
        </w:rPr>
      </w:pPr>
    </w:p>
    <w:p w14:paraId="1B1FFE15" w14:textId="77777777" w:rsidR="00716EF3" w:rsidRPr="00F73FB3" w:rsidRDefault="00716EF3" w:rsidP="00716EF3">
      <w:pPr>
        <w:autoSpaceDE w:val="0"/>
        <w:autoSpaceDN w:val="0"/>
        <w:adjustRightInd w:val="0"/>
        <w:rPr>
          <w:rFonts w:ascii="Garamond" w:hAnsi="Garamond"/>
          <w:b/>
          <w:bCs/>
        </w:rPr>
      </w:pPr>
      <w:r w:rsidRPr="00F73FB3">
        <w:rPr>
          <w:rFonts w:ascii="Garamond" w:hAnsi="Garamond"/>
          <w:b/>
          <w:bCs/>
        </w:rPr>
        <w:t xml:space="preserve">2. </w:t>
      </w:r>
      <w:r w:rsidRPr="00F73FB3">
        <w:rPr>
          <w:rFonts w:ascii="Garamond" w:hAnsi="Garamond"/>
          <w:b/>
          <w:bCs/>
        </w:rPr>
        <w:tab/>
        <w:t>Parties.</w:t>
      </w:r>
    </w:p>
    <w:p w14:paraId="35631A03" w14:textId="77777777" w:rsidR="00716EF3" w:rsidRPr="00F73FB3" w:rsidRDefault="00716EF3" w:rsidP="00716EF3">
      <w:pPr>
        <w:autoSpaceDE w:val="0"/>
        <w:autoSpaceDN w:val="0"/>
        <w:adjustRightInd w:val="0"/>
        <w:ind w:left="720"/>
        <w:rPr>
          <w:rFonts w:ascii="Garamond" w:hAnsi="Garamond"/>
        </w:rPr>
      </w:pPr>
      <w:r w:rsidRPr="00F73FB3">
        <w:rPr>
          <w:rFonts w:ascii="Garamond" w:hAnsi="Garamond"/>
        </w:rPr>
        <w:t xml:space="preserve">The term </w:t>
      </w:r>
      <w:r w:rsidR="00D22FA9" w:rsidRPr="00F73FB3">
        <w:rPr>
          <w:rFonts w:ascii="Garamond" w:hAnsi="Garamond"/>
          <w:i/>
          <w:iCs/>
        </w:rPr>
        <w:t>Successor Counsel</w:t>
      </w:r>
      <w:r w:rsidRPr="00F73FB3">
        <w:rPr>
          <w:rFonts w:ascii="Garamond" w:hAnsi="Garamond"/>
          <w:i/>
          <w:iCs/>
        </w:rPr>
        <w:t xml:space="preserve"> </w:t>
      </w:r>
      <w:r w:rsidRPr="00F73FB3">
        <w:rPr>
          <w:rFonts w:ascii="Garamond" w:hAnsi="Garamond"/>
        </w:rPr>
        <w:t xml:space="preserve">refers to the attorney designated in the caption above or the </w:t>
      </w:r>
      <w:r w:rsidR="00D22FA9" w:rsidRPr="00F73FB3">
        <w:rPr>
          <w:rFonts w:ascii="Garamond" w:hAnsi="Garamond"/>
        </w:rPr>
        <w:t>Successor Counsel</w:t>
      </w:r>
      <w:r w:rsidRPr="00F73FB3">
        <w:rPr>
          <w:rFonts w:ascii="Garamond" w:hAnsi="Garamond"/>
        </w:rPr>
        <w:t xml:space="preserve">’s alternate. The term </w:t>
      </w:r>
      <w:r w:rsidRPr="00F73FB3">
        <w:rPr>
          <w:rFonts w:ascii="Garamond" w:hAnsi="Garamond"/>
          <w:i/>
          <w:iCs/>
        </w:rPr>
        <w:t xml:space="preserve">Affected Attorney </w:t>
      </w:r>
      <w:r w:rsidRPr="00F73FB3">
        <w:rPr>
          <w:rFonts w:ascii="Garamond" w:hAnsi="Garamond"/>
        </w:rPr>
        <w:t>refers to the attorney designated in the caption above and the Affected Attorney’s representatives, heirs, or assigns.</w:t>
      </w:r>
    </w:p>
    <w:p w14:paraId="35E9A947" w14:textId="77777777" w:rsidR="00716EF3" w:rsidRPr="00F73FB3" w:rsidRDefault="00716EF3" w:rsidP="00716EF3">
      <w:pPr>
        <w:autoSpaceDE w:val="0"/>
        <w:autoSpaceDN w:val="0"/>
        <w:adjustRightInd w:val="0"/>
        <w:ind w:left="720"/>
        <w:rPr>
          <w:rFonts w:ascii="Garamond" w:hAnsi="Garamond"/>
        </w:rPr>
      </w:pPr>
    </w:p>
    <w:p w14:paraId="600FC782" w14:textId="77777777" w:rsidR="00716EF3" w:rsidRPr="00F73FB3" w:rsidRDefault="00716EF3" w:rsidP="00716EF3">
      <w:pPr>
        <w:autoSpaceDE w:val="0"/>
        <w:autoSpaceDN w:val="0"/>
        <w:adjustRightInd w:val="0"/>
        <w:rPr>
          <w:rFonts w:ascii="Garamond" w:hAnsi="Garamond"/>
          <w:b/>
          <w:bCs/>
        </w:rPr>
      </w:pPr>
      <w:r w:rsidRPr="00F73FB3">
        <w:rPr>
          <w:rFonts w:ascii="Garamond" w:hAnsi="Garamond"/>
          <w:b/>
          <w:bCs/>
        </w:rPr>
        <w:t xml:space="preserve">3. </w:t>
      </w:r>
      <w:r w:rsidRPr="00F73FB3">
        <w:rPr>
          <w:rFonts w:ascii="Garamond" w:hAnsi="Garamond"/>
          <w:b/>
          <w:bCs/>
        </w:rPr>
        <w:tab/>
        <w:t>Establishing Death, Disability, Impairment, or Incapacity.</w:t>
      </w:r>
    </w:p>
    <w:p w14:paraId="5865A157" w14:textId="7C4BB667" w:rsidR="007C392E" w:rsidRPr="00F73FB3" w:rsidRDefault="00716EF3" w:rsidP="006311B1">
      <w:pPr>
        <w:ind w:firstLine="720"/>
        <w:jc w:val="both"/>
        <w:rPr>
          <w:rFonts w:ascii="Garamond" w:hAnsi="Garamond" w:cs="Shruti"/>
        </w:rPr>
      </w:pPr>
      <w:r w:rsidRPr="00F73FB3">
        <w:rPr>
          <w:rFonts w:ascii="Garamond" w:hAnsi="Garamond"/>
        </w:rPr>
        <w:t xml:space="preserve">In determining whether Affected Attorney is dead, disabled, impaired, or incapacitated, </w:t>
      </w:r>
      <w:r w:rsidR="00D22FA9" w:rsidRPr="00F73FB3">
        <w:rPr>
          <w:rFonts w:ascii="Garamond" w:hAnsi="Garamond"/>
        </w:rPr>
        <w:t>Successor Counsel</w:t>
      </w:r>
      <w:r w:rsidRPr="00F73FB3">
        <w:rPr>
          <w:rFonts w:ascii="Garamond" w:hAnsi="Garamond"/>
        </w:rPr>
        <w:t xml:space="preserve"> may act upon such evidence as </w:t>
      </w:r>
      <w:r w:rsidR="00D22FA9" w:rsidRPr="00F73FB3">
        <w:rPr>
          <w:rFonts w:ascii="Garamond" w:hAnsi="Garamond"/>
        </w:rPr>
        <w:t>Successor Counsel</w:t>
      </w:r>
      <w:r w:rsidRPr="00F73FB3">
        <w:rPr>
          <w:rFonts w:ascii="Garamond" w:hAnsi="Garamond"/>
        </w:rPr>
        <w:t xml:space="preserve"> shall deem reasonably reliable, including, but not limited to, communications with Affected Attorney’s family members, representative, or a written opinion of one or more medical doctors duly licensed to practice medicine. Similar evidence or medical opinions may be relied upon to establish that Affected Attorney’s disability, impairment, or incapacity has terminated. </w:t>
      </w:r>
      <w:r w:rsidR="00D22FA9" w:rsidRPr="00F73FB3">
        <w:rPr>
          <w:rFonts w:ascii="Garamond" w:hAnsi="Garamond"/>
        </w:rPr>
        <w:t>Successor Counsel</w:t>
      </w:r>
      <w:r w:rsidRPr="00F73FB3">
        <w:rPr>
          <w:rFonts w:ascii="Garamond" w:hAnsi="Garamond"/>
        </w:rPr>
        <w:t xml:space="preserve"> is relieved from any responsibility and liability for acting in good faith upon such evidence in carrying out the provisions of this Agreement</w:t>
      </w:r>
      <w:r w:rsidR="006311B1" w:rsidRPr="00F73FB3">
        <w:rPr>
          <w:rFonts w:ascii="Garamond" w:hAnsi="Garamond"/>
        </w:rPr>
        <w:t xml:space="preserve">.  I authorize </w:t>
      </w:r>
      <w:r w:rsidR="00D22FA9" w:rsidRPr="00F73FB3">
        <w:rPr>
          <w:rFonts w:ascii="Garamond" w:hAnsi="Garamond"/>
        </w:rPr>
        <w:t>Successor Counsel</w:t>
      </w:r>
      <w:r w:rsidR="006311B1" w:rsidRPr="00F73FB3">
        <w:rPr>
          <w:rFonts w:ascii="Garamond" w:hAnsi="Garamond"/>
        </w:rPr>
        <w:t xml:space="preserve"> </w:t>
      </w:r>
      <w:r w:rsidR="006311B1" w:rsidRPr="00F73FB3">
        <w:rPr>
          <w:rFonts w:ascii="Garamond" w:hAnsi="Garamond" w:cs="Shruti"/>
        </w:rPr>
        <w:t xml:space="preserve">to review my medical records, </w:t>
      </w:r>
      <w:proofErr w:type="gramStart"/>
      <w:r w:rsidR="006311B1" w:rsidRPr="00F73FB3">
        <w:rPr>
          <w:rFonts w:ascii="Garamond" w:hAnsi="Garamond" w:cs="Shruti"/>
        </w:rPr>
        <w:t>reports</w:t>
      </w:r>
      <w:proofErr w:type="gramEnd"/>
      <w:r w:rsidR="006311B1" w:rsidRPr="00F73FB3">
        <w:rPr>
          <w:rFonts w:ascii="Garamond" w:hAnsi="Garamond" w:cs="Shruti"/>
        </w:rPr>
        <w:t xml:space="preserve"> and charts and to consult with any secure information from treating physicians and employ other medical personnel on my behalf as said attorney-in-fact may deem necessary to assist him/her in</w:t>
      </w:r>
      <w:r w:rsidR="007C392E" w:rsidRPr="00F73FB3">
        <w:rPr>
          <w:rFonts w:ascii="Garamond" w:hAnsi="Garamond" w:cs="Shruti"/>
        </w:rPr>
        <w:t xml:space="preserve"> establishing my disability, impairment or incapacity, or in verifying my death. </w:t>
      </w:r>
    </w:p>
    <w:p w14:paraId="4DEB5BA6" w14:textId="77777777" w:rsidR="007C392E" w:rsidRPr="00F73FB3" w:rsidRDefault="007C392E" w:rsidP="006311B1">
      <w:pPr>
        <w:ind w:firstLine="720"/>
        <w:jc w:val="both"/>
        <w:rPr>
          <w:rFonts w:ascii="Garamond" w:hAnsi="Garamond" w:cs="Shruti"/>
        </w:rPr>
      </w:pPr>
    </w:p>
    <w:p w14:paraId="5927CF5D" w14:textId="77777777" w:rsidR="006311B1" w:rsidRPr="00F73FB3" w:rsidRDefault="006311B1" w:rsidP="006311B1">
      <w:pPr>
        <w:ind w:firstLine="720"/>
        <w:jc w:val="both"/>
        <w:rPr>
          <w:rFonts w:ascii="Garamond" w:hAnsi="Garamond" w:cs="Shruti"/>
        </w:rPr>
      </w:pPr>
      <w:r w:rsidRPr="00F73FB3">
        <w:rPr>
          <w:rFonts w:ascii="Garamond" w:hAnsi="Garamond" w:cs="Shruti"/>
          <w:bCs/>
          <w:u w:val="single"/>
        </w:rPr>
        <w:t>HIPAA Release Authority</w:t>
      </w:r>
      <w:r w:rsidRPr="00F73FB3">
        <w:rPr>
          <w:rFonts w:ascii="Garamond" w:hAnsi="Garamond" w:cs="Shruti"/>
        </w:rPr>
        <w:t xml:space="preserve">.  I intend for </w:t>
      </w:r>
      <w:r w:rsidR="00D22FA9" w:rsidRPr="00F73FB3">
        <w:rPr>
          <w:rFonts w:ascii="Garamond" w:hAnsi="Garamond" w:cs="Shruti"/>
        </w:rPr>
        <w:t>Successor Counsel</w:t>
      </w:r>
      <w:r w:rsidRPr="00F73FB3">
        <w:rPr>
          <w:rFonts w:ascii="Garamond" w:hAnsi="Garamond" w:cs="Shruti"/>
        </w:rPr>
        <w:t xml:space="preserve"> to be treated as I would be with respect to my rights regarding the use and disclosure of my individually identifiable health information or other medical records.  This release authority applies to any information governed by the Health Insurance Portability and Accountability Act of 1996 (aka HIPAA), 42 USC 1320d and 45 CFR 160</w:t>
      </w:r>
      <w:r w:rsidRPr="00F73FB3">
        <w:rPr>
          <w:rFonts w:ascii="Garamond" w:hAnsi="Garamond" w:cs="Shruti"/>
        </w:rPr>
        <w:noBreakHyphen/>
        <w:t>164.  I authorize:</w:t>
      </w:r>
    </w:p>
    <w:p w14:paraId="674AF761" w14:textId="77777777" w:rsidR="006311B1" w:rsidRPr="00F73FB3" w:rsidRDefault="006311B1" w:rsidP="006311B1">
      <w:pPr>
        <w:jc w:val="both"/>
        <w:rPr>
          <w:rFonts w:ascii="Garamond" w:hAnsi="Garamond" w:cs="Shruti"/>
        </w:rPr>
      </w:pPr>
    </w:p>
    <w:p w14:paraId="420120DA" w14:textId="7FA1780A" w:rsidR="006311B1" w:rsidRPr="00F73FB3" w:rsidRDefault="006311B1" w:rsidP="004D65C2">
      <w:pPr>
        <w:pStyle w:val="Level1"/>
        <w:widowControl/>
        <w:numPr>
          <w:ilvl w:val="0"/>
          <w:numId w:val="2"/>
        </w:numPr>
        <w:tabs>
          <w:tab w:val="left" w:pos="-1440"/>
        </w:tabs>
        <w:spacing w:after="240"/>
        <w:jc w:val="both"/>
        <w:rPr>
          <w:rFonts w:ascii="Garamond" w:hAnsi="Garamond" w:cs="Shruti"/>
        </w:rPr>
      </w:pPr>
      <w:r w:rsidRPr="00F73FB3">
        <w:rPr>
          <w:rFonts w:ascii="Garamond" w:hAnsi="Garamond" w:cs="Shruti"/>
        </w:rPr>
        <w:t xml:space="preserve">any physician, healthcare professional, dentist, health plan, hospital, clinic, laboratory, pharmacy or other covered health care provider, any insurance company and the Medical Information Bureau Inc. or other health care clearinghouse that has provided treatment or services to me or that has paid for or is seeking payment from me for such services to give, disclose, and release to my </w:t>
      </w:r>
      <w:r w:rsidR="0011256E" w:rsidRPr="00F73FB3">
        <w:rPr>
          <w:rFonts w:ascii="Garamond" w:hAnsi="Garamond" w:cs="Shruti"/>
        </w:rPr>
        <w:t>Successor Counsel</w:t>
      </w:r>
      <w:r w:rsidRPr="00F73FB3">
        <w:rPr>
          <w:rFonts w:ascii="Garamond" w:hAnsi="Garamond" w:cs="Shruti"/>
        </w:rPr>
        <w:t>, without restriction; and</w:t>
      </w:r>
    </w:p>
    <w:p w14:paraId="40561227" w14:textId="77777777" w:rsidR="006311B1" w:rsidRPr="00F73FB3" w:rsidRDefault="006311B1" w:rsidP="004D65C2">
      <w:pPr>
        <w:pStyle w:val="Level1"/>
        <w:widowControl/>
        <w:numPr>
          <w:ilvl w:val="0"/>
          <w:numId w:val="2"/>
        </w:numPr>
        <w:tabs>
          <w:tab w:val="left" w:pos="-1440"/>
        </w:tabs>
        <w:spacing w:after="240"/>
        <w:jc w:val="both"/>
        <w:rPr>
          <w:rFonts w:ascii="Garamond" w:hAnsi="Garamond" w:cs="Shruti"/>
        </w:rPr>
      </w:pPr>
      <w:proofErr w:type="gramStart"/>
      <w:r w:rsidRPr="00F73FB3">
        <w:rPr>
          <w:rFonts w:ascii="Garamond" w:hAnsi="Garamond" w:cs="Shruti"/>
        </w:rPr>
        <w:t>all of</w:t>
      </w:r>
      <w:proofErr w:type="gramEnd"/>
      <w:r w:rsidRPr="00F73FB3">
        <w:rPr>
          <w:rFonts w:ascii="Garamond" w:hAnsi="Garamond" w:cs="Shruti"/>
        </w:rPr>
        <w:t xml:space="preserve"> my individually identifiable health information and medical records regarding any past, present or future medical or mental health condition, to include all information relating to the diagnosis and treatment of HIV/AIDS, sexually transmitted diseases, mental illness, and drug or alcohol abuse.</w:t>
      </w:r>
    </w:p>
    <w:p w14:paraId="41033C88" w14:textId="77777777" w:rsidR="006311B1" w:rsidRPr="00F73FB3" w:rsidRDefault="006311B1" w:rsidP="006311B1">
      <w:pPr>
        <w:jc w:val="both"/>
        <w:rPr>
          <w:rFonts w:ascii="Garamond" w:hAnsi="Garamond" w:cs="Shruti"/>
        </w:rPr>
      </w:pPr>
    </w:p>
    <w:p w14:paraId="6F907300" w14:textId="77777777" w:rsidR="004D65C2" w:rsidRDefault="004D65C2" w:rsidP="006311B1">
      <w:pPr>
        <w:jc w:val="both"/>
        <w:rPr>
          <w:rFonts w:ascii="Garamond" w:hAnsi="Garamond" w:cs="Shruti"/>
        </w:rPr>
      </w:pPr>
    </w:p>
    <w:p w14:paraId="3436097F" w14:textId="49E4F4CF" w:rsidR="006311B1" w:rsidRPr="00F73FB3" w:rsidRDefault="006311B1" w:rsidP="006311B1">
      <w:pPr>
        <w:jc w:val="both"/>
        <w:rPr>
          <w:rFonts w:ascii="Garamond" w:hAnsi="Garamond" w:cs="Shruti"/>
        </w:rPr>
      </w:pPr>
      <w:r w:rsidRPr="00F73FB3">
        <w:rPr>
          <w:rFonts w:ascii="Garamond" w:hAnsi="Garamond" w:cs="Shruti"/>
        </w:rPr>
        <w:t xml:space="preserve">The authority given my </w:t>
      </w:r>
      <w:r w:rsidR="0011256E" w:rsidRPr="00F73FB3">
        <w:rPr>
          <w:rFonts w:ascii="Garamond" w:hAnsi="Garamond" w:cs="Shruti"/>
        </w:rPr>
        <w:t>Successor Counsel</w:t>
      </w:r>
      <w:r w:rsidRPr="00F73FB3">
        <w:rPr>
          <w:rFonts w:ascii="Garamond" w:hAnsi="Garamond" w:cs="Shruti"/>
        </w:rPr>
        <w:t xml:space="preserve"> shall supersede any prior agreement that I may have made with my health care providers to restrict access to or disclosure of my individually identifiable health information.  The authority given my </w:t>
      </w:r>
      <w:r w:rsidR="0011256E" w:rsidRPr="00F73FB3">
        <w:rPr>
          <w:rFonts w:ascii="Garamond" w:hAnsi="Garamond" w:cs="Shruti"/>
        </w:rPr>
        <w:t>Successor Counsel</w:t>
      </w:r>
      <w:r w:rsidRPr="00F73FB3">
        <w:rPr>
          <w:rFonts w:ascii="Garamond" w:hAnsi="Garamond" w:cs="Shruti"/>
        </w:rPr>
        <w:t xml:space="preserve"> has no expiration date and shall expire only </w:t>
      </w:r>
      <w:proofErr w:type="gramStart"/>
      <w:r w:rsidRPr="00F73FB3">
        <w:rPr>
          <w:rFonts w:ascii="Garamond" w:hAnsi="Garamond" w:cs="Shruti"/>
        </w:rPr>
        <w:t>in the event that</w:t>
      </w:r>
      <w:proofErr w:type="gramEnd"/>
      <w:r w:rsidRPr="00F73FB3">
        <w:rPr>
          <w:rFonts w:ascii="Garamond" w:hAnsi="Garamond" w:cs="Shruti"/>
        </w:rPr>
        <w:t xml:space="preserve"> I revoke the authority in writing and deliver it to my health care provider.</w:t>
      </w:r>
    </w:p>
    <w:p w14:paraId="181709AE" w14:textId="77777777" w:rsidR="006311B1" w:rsidRPr="00F73FB3" w:rsidRDefault="006311B1" w:rsidP="006311B1">
      <w:pPr>
        <w:jc w:val="both"/>
        <w:rPr>
          <w:rFonts w:ascii="Garamond" w:hAnsi="Garamond" w:cs="Shruti"/>
        </w:rPr>
      </w:pPr>
    </w:p>
    <w:p w14:paraId="3393CF34" w14:textId="77777777" w:rsidR="00716EF3" w:rsidRPr="00F73FB3" w:rsidRDefault="00716EF3" w:rsidP="00716EF3">
      <w:pPr>
        <w:autoSpaceDE w:val="0"/>
        <w:autoSpaceDN w:val="0"/>
        <w:adjustRightInd w:val="0"/>
        <w:ind w:left="720"/>
        <w:rPr>
          <w:rFonts w:ascii="Garamond" w:hAnsi="Garamond"/>
        </w:rPr>
      </w:pPr>
    </w:p>
    <w:p w14:paraId="4880C586" w14:textId="77777777" w:rsidR="00716EF3" w:rsidRPr="00F73FB3" w:rsidRDefault="00716EF3" w:rsidP="00716EF3">
      <w:pPr>
        <w:autoSpaceDE w:val="0"/>
        <w:autoSpaceDN w:val="0"/>
        <w:adjustRightInd w:val="0"/>
        <w:rPr>
          <w:rFonts w:ascii="Garamond" w:hAnsi="Garamond"/>
          <w:b/>
          <w:bCs/>
        </w:rPr>
      </w:pPr>
      <w:r w:rsidRPr="00F73FB3">
        <w:rPr>
          <w:rFonts w:ascii="Garamond" w:hAnsi="Garamond"/>
          <w:b/>
          <w:bCs/>
        </w:rPr>
        <w:t xml:space="preserve">4. </w:t>
      </w:r>
      <w:r w:rsidRPr="00F73FB3">
        <w:rPr>
          <w:rFonts w:ascii="Garamond" w:hAnsi="Garamond"/>
          <w:b/>
          <w:bCs/>
        </w:rPr>
        <w:tab/>
        <w:t>Consent to Close Practice.</w:t>
      </w:r>
    </w:p>
    <w:p w14:paraId="0F267209" w14:textId="77777777" w:rsidR="00716EF3" w:rsidRPr="00F73FB3" w:rsidRDefault="00716EF3" w:rsidP="00716EF3">
      <w:pPr>
        <w:autoSpaceDE w:val="0"/>
        <w:autoSpaceDN w:val="0"/>
        <w:adjustRightInd w:val="0"/>
        <w:ind w:left="720"/>
        <w:rPr>
          <w:rFonts w:ascii="Garamond" w:hAnsi="Garamond"/>
        </w:rPr>
      </w:pPr>
      <w:r w:rsidRPr="00F73FB3">
        <w:rPr>
          <w:rFonts w:ascii="Garamond" w:hAnsi="Garamond"/>
        </w:rPr>
        <w:t xml:space="preserve">Affected Attorney hereby gives consent to </w:t>
      </w:r>
      <w:r w:rsidR="00D22FA9" w:rsidRPr="00F73FB3">
        <w:rPr>
          <w:rFonts w:ascii="Garamond" w:hAnsi="Garamond"/>
        </w:rPr>
        <w:t>Successor Counsel</w:t>
      </w:r>
      <w:r w:rsidRPr="00F73FB3">
        <w:rPr>
          <w:rFonts w:ascii="Garamond" w:hAnsi="Garamond"/>
        </w:rPr>
        <w:t xml:space="preserve"> to take all actions necessary to close Affected Attorney’s legal practice </w:t>
      </w:r>
      <w:proofErr w:type="gramStart"/>
      <w:r w:rsidRPr="00F73FB3">
        <w:rPr>
          <w:rFonts w:ascii="Garamond" w:hAnsi="Garamond"/>
        </w:rPr>
        <w:t>in the event that</w:t>
      </w:r>
      <w:proofErr w:type="gramEnd"/>
      <w:r w:rsidRPr="00F73FB3">
        <w:rPr>
          <w:rFonts w:ascii="Garamond" w:hAnsi="Garamond"/>
        </w:rPr>
        <w:t xml:space="preserve"> Affected Attorney is unable to continue in the private practice of law and Affected Attorney is unable to close Affected Attorney’s own practice due to death, disability, impairment, or incapacity. Affected Attorney hereby appoints </w:t>
      </w:r>
      <w:r w:rsidR="00D22FA9" w:rsidRPr="00F73FB3">
        <w:rPr>
          <w:rFonts w:ascii="Garamond" w:hAnsi="Garamond"/>
        </w:rPr>
        <w:t>Successor Counsel</w:t>
      </w:r>
      <w:r w:rsidRPr="00F73FB3">
        <w:rPr>
          <w:rFonts w:ascii="Garamond" w:hAnsi="Garamond"/>
        </w:rPr>
        <w:t xml:space="preserve"> as attorney-in-fact, with full power to do and accomplish </w:t>
      </w:r>
      <w:proofErr w:type="gramStart"/>
      <w:r w:rsidRPr="00F73FB3">
        <w:rPr>
          <w:rFonts w:ascii="Garamond" w:hAnsi="Garamond"/>
        </w:rPr>
        <w:t>all of</w:t>
      </w:r>
      <w:proofErr w:type="gramEnd"/>
      <w:r w:rsidRPr="00F73FB3">
        <w:rPr>
          <w:rFonts w:ascii="Garamond" w:hAnsi="Garamond"/>
        </w:rPr>
        <w:t xml:space="preserve"> the actions contemplated by this Agreement as fully and as completely as Affected Attorney could do personally if Affected Attorney were able. It is Affected Attorney’s specific intent that this appointment of </w:t>
      </w:r>
      <w:r w:rsidR="00D22FA9" w:rsidRPr="00F73FB3">
        <w:rPr>
          <w:rFonts w:ascii="Garamond" w:hAnsi="Garamond"/>
        </w:rPr>
        <w:t>Successor Counsel</w:t>
      </w:r>
      <w:r w:rsidRPr="00F73FB3">
        <w:rPr>
          <w:rFonts w:ascii="Garamond" w:hAnsi="Garamond"/>
        </w:rPr>
        <w:t xml:space="preserve"> as attorney-in-fact shall become effective only upon Affected Attorney’s death, disability, impairment, or incapacity.  </w:t>
      </w:r>
      <w:r w:rsidR="006311B1" w:rsidRPr="00F73FB3">
        <w:rPr>
          <w:rFonts w:ascii="Garamond" w:eastAsia="PMingLiU" w:hAnsi="Garamond"/>
        </w:rPr>
        <w:t xml:space="preserve">The rights, powers, and authorities of </w:t>
      </w:r>
      <w:r w:rsidR="00D22FA9" w:rsidRPr="00F73FB3">
        <w:rPr>
          <w:rFonts w:ascii="Garamond" w:eastAsia="PMingLiU" w:hAnsi="Garamond"/>
        </w:rPr>
        <w:t>Successor Counsel</w:t>
      </w:r>
      <w:r w:rsidR="006311B1" w:rsidRPr="00F73FB3">
        <w:rPr>
          <w:rFonts w:ascii="Garamond" w:eastAsia="PMingLiU" w:hAnsi="Garamond"/>
        </w:rPr>
        <w:t xml:space="preserve"> shall commence only upon my disability as hereinafter defined and shall remain in full force thereafter until said disability is terminated.  Disability shall be defined as my being incapacitated </w:t>
      </w:r>
      <w:proofErr w:type="gramStart"/>
      <w:r w:rsidR="006311B1" w:rsidRPr="00F73FB3">
        <w:rPr>
          <w:rFonts w:ascii="Garamond" w:eastAsia="PMingLiU" w:hAnsi="Garamond"/>
        </w:rPr>
        <w:t>so as to</w:t>
      </w:r>
      <w:proofErr w:type="gramEnd"/>
      <w:r w:rsidR="006311B1" w:rsidRPr="00F73FB3">
        <w:rPr>
          <w:rFonts w:ascii="Garamond" w:eastAsia="PMingLiU" w:hAnsi="Garamond"/>
        </w:rPr>
        <w:t xml:space="preserve"> make it impossible or impracticable for me to give prompt and intelligent consideration to business matters.  For the purposes of the exercise of this general power by my attorney-in-fact, my disability shall be conclusively determined by a written declaration of my disability by a </w:t>
      </w:r>
      <w:proofErr w:type="gramStart"/>
      <w:r w:rsidR="006311B1" w:rsidRPr="00F73FB3">
        <w:rPr>
          <w:rFonts w:ascii="Garamond" w:eastAsia="PMingLiU" w:hAnsi="Garamond"/>
        </w:rPr>
        <w:t>board certified</w:t>
      </w:r>
      <w:proofErr w:type="gramEnd"/>
      <w:r w:rsidR="006311B1" w:rsidRPr="00F73FB3">
        <w:rPr>
          <w:rFonts w:ascii="Garamond" w:eastAsia="PMingLiU" w:hAnsi="Garamond"/>
        </w:rPr>
        <w:t xml:space="preserve"> physician to me and my attorney-in-fact, which shall be atta</w:t>
      </w:r>
      <w:r w:rsidR="007C392E" w:rsidRPr="00F73FB3">
        <w:rPr>
          <w:rFonts w:ascii="Garamond" w:eastAsia="PMingLiU" w:hAnsi="Garamond"/>
        </w:rPr>
        <w:t xml:space="preserve">ched to this Power of Attorney. </w:t>
      </w:r>
      <w:r w:rsidRPr="00F73FB3">
        <w:rPr>
          <w:rFonts w:ascii="Garamond" w:hAnsi="Garamond"/>
        </w:rPr>
        <w:t xml:space="preserve">The appointment of </w:t>
      </w:r>
      <w:r w:rsidR="00D22FA9" w:rsidRPr="00F73FB3">
        <w:rPr>
          <w:rFonts w:ascii="Garamond" w:hAnsi="Garamond"/>
        </w:rPr>
        <w:t>Successor Counsel</w:t>
      </w:r>
      <w:r w:rsidRPr="00F73FB3">
        <w:rPr>
          <w:rFonts w:ascii="Garamond" w:hAnsi="Garamond"/>
        </w:rPr>
        <w:t xml:space="preserve"> shall not be invalidated because of Affected Attorney’s death, disability, impairment, or incapacity, but instead the appointment shall fully survive such death, disability, impairment, or incapacity and shall be in full force and effect so long as it is necessary or convenient to carry out the terms of this Agreement. In the event of Affected Attorney’s death, disability, impairment, or incapacity, Affected Attorney designates </w:t>
      </w:r>
      <w:r w:rsidR="00D22FA9" w:rsidRPr="00F73FB3">
        <w:rPr>
          <w:rFonts w:ascii="Garamond" w:hAnsi="Garamond"/>
        </w:rPr>
        <w:t>Successor Counsel</w:t>
      </w:r>
      <w:r w:rsidRPr="00F73FB3">
        <w:rPr>
          <w:rFonts w:ascii="Garamond" w:hAnsi="Garamond"/>
        </w:rPr>
        <w:t xml:space="preserve"> as </w:t>
      </w:r>
      <w:proofErr w:type="spellStart"/>
      <w:r w:rsidRPr="00F73FB3">
        <w:rPr>
          <w:rFonts w:ascii="Garamond" w:hAnsi="Garamond"/>
        </w:rPr>
        <w:t>signator</w:t>
      </w:r>
      <w:proofErr w:type="spellEnd"/>
      <w:r w:rsidRPr="00F73FB3">
        <w:rPr>
          <w:rFonts w:ascii="Garamond" w:hAnsi="Garamond"/>
        </w:rPr>
        <w:t xml:space="preserve">, or in substitution of Affected Attorney’s signature, on </w:t>
      </w:r>
      <w:proofErr w:type="gramStart"/>
      <w:r w:rsidRPr="00F73FB3">
        <w:rPr>
          <w:rFonts w:ascii="Garamond" w:hAnsi="Garamond"/>
        </w:rPr>
        <w:t>all of</w:t>
      </w:r>
      <w:proofErr w:type="gramEnd"/>
      <w:r w:rsidRPr="00F73FB3">
        <w:rPr>
          <w:rFonts w:ascii="Garamond" w:hAnsi="Garamond"/>
        </w:rPr>
        <w:t xml:space="preserve"> Affected Attorney’s law office accounts with any bank or financial institution, including, but not limited to, checking accounts, savings accounts, and trust accounts.  Affected Attorney’s consent includes but is not limited to:</w:t>
      </w:r>
    </w:p>
    <w:p w14:paraId="457330B6" w14:textId="77777777" w:rsidR="004D65C2" w:rsidRDefault="004D65C2" w:rsidP="004D65C2">
      <w:pPr>
        <w:autoSpaceDE w:val="0"/>
        <w:autoSpaceDN w:val="0"/>
        <w:adjustRightInd w:val="0"/>
        <w:rPr>
          <w:rFonts w:ascii="Garamond" w:hAnsi="Garamond"/>
        </w:rPr>
      </w:pPr>
    </w:p>
    <w:p w14:paraId="179977F3" w14:textId="77777777" w:rsidR="004D65C2" w:rsidRPr="004D65C2" w:rsidRDefault="00716EF3" w:rsidP="00716EF3">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 xml:space="preserve">Entering Affected Attorney’s office and using Affected Attorney’s equipment and supplies as needed to close Affected Attorney’s </w:t>
      </w:r>
      <w:proofErr w:type="gramStart"/>
      <w:r w:rsidRPr="004D65C2">
        <w:rPr>
          <w:rFonts w:ascii="Garamond" w:hAnsi="Garamond"/>
          <w:sz w:val="24"/>
          <w:szCs w:val="24"/>
        </w:rPr>
        <w:t>practice;</w:t>
      </w:r>
      <w:proofErr w:type="gramEnd"/>
      <w:r w:rsidR="004D65C2" w:rsidRPr="004D65C2">
        <w:rPr>
          <w:rFonts w:ascii="Garamond" w:hAnsi="Garamond"/>
          <w:sz w:val="24"/>
          <w:szCs w:val="24"/>
        </w:rPr>
        <w:t xml:space="preserve"> </w:t>
      </w:r>
    </w:p>
    <w:p w14:paraId="3324A3FA" w14:textId="15632545" w:rsidR="00716EF3" w:rsidRPr="004D65C2" w:rsidRDefault="00716EF3" w:rsidP="004D65C2">
      <w:pPr>
        <w:pStyle w:val="ListParagraph"/>
        <w:numPr>
          <w:ilvl w:val="0"/>
          <w:numId w:val="4"/>
        </w:numPr>
        <w:autoSpaceDE w:val="0"/>
        <w:autoSpaceDN w:val="0"/>
        <w:adjustRightInd w:val="0"/>
        <w:spacing w:before="240"/>
        <w:rPr>
          <w:rFonts w:ascii="Garamond" w:hAnsi="Garamond"/>
          <w:sz w:val="24"/>
          <w:szCs w:val="24"/>
        </w:rPr>
      </w:pPr>
      <w:r w:rsidRPr="004D65C2">
        <w:rPr>
          <w:rFonts w:ascii="Garamond" w:hAnsi="Garamond"/>
          <w:sz w:val="24"/>
          <w:szCs w:val="24"/>
        </w:rPr>
        <w:t xml:space="preserve">Opening </w:t>
      </w:r>
      <w:r w:rsidR="004D65C2" w:rsidRPr="004D65C2">
        <w:rPr>
          <w:rFonts w:ascii="Garamond" w:hAnsi="Garamond"/>
          <w:sz w:val="24"/>
          <w:szCs w:val="24"/>
        </w:rPr>
        <w:t xml:space="preserve">and processing </w:t>
      </w:r>
      <w:r w:rsidRPr="004D65C2">
        <w:rPr>
          <w:rFonts w:ascii="Garamond" w:hAnsi="Garamond"/>
          <w:sz w:val="24"/>
          <w:szCs w:val="24"/>
        </w:rPr>
        <w:t>Affected Attorney’s mail</w:t>
      </w:r>
      <w:r w:rsidR="004D65C2" w:rsidRPr="004D65C2">
        <w:rPr>
          <w:rFonts w:ascii="Garamond" w:hAnsi="Garamond"/>
          <w:sz w:val="24"/>
          <w:szCs w:val="24"/>
        </w:rPr>
        <w:t xml:space="preserve">, email and other forms of </w:t>
      </w:r>
      <w:proofErr w:type="gramStart"/>
      <w:r w:rsidR="004D65C2" w:rsidRPr="004D65C2">
        <w:rPr>
          <w:rFonts w:ascii="Garamond" w:hAnsi="Garamond"/>
          <w:sz w:val="24"/>
          <w:szCs w:val="24"/>
        </w:rPr>
        <w:t>communication</w:t>
      </w:r>
      <w:r w:rsidRPr="004D65C2">
        <w:rPr>
          <w:rFonts w:ascii="Garamond" w:hAnsi="Garamond"/>
          <w:sz w:val="24"/>
          <w:szCs w:val="24"/>
        </w:rPr>
        <w:t>;</w:t>
      </w:r>
      <w:proofErr w:type="gramEnd"/>
    </w:p>
    <w:p w14:paraId="03EB290F" w14:textId="77777777" w:rsidR="004D65C2" w:rsidRPr="004D65C2" w:rsidRDefault="004D65C2" w:rsidP="004D65C2">
      <w:pPr>
        <w:pStyle w:val="ListParagraph"/>
        <w:numPr>
          <w:ilvl w:val="0"/>
          <w:numId w:val="4"/>
        </w:numPr>
        <w:rPr>
          <w:rFonts w:ascii="Garamond" w:hAnsi="Garamond"/>
          <w:sz w:val="24"/>
          <w:szCs w:val="24"/>
        </w:rPr>
      </w:pPr>
      <w:r w:rsidRPr="004D65C2">
        <w:rPr>
          <w:rFonts w:ascii="Garamond" w:hAnsi="Garamond"/>
          <w:sz w:val="24"/>
          <w:szCs w:val="24"/>
        </w:rPr>
        <w:t xml:space="preserve">Accessing all computer programs, applications and software associated with my practice, whether locally installed or on cloud-based </w:t>
      </w:r>
      <w:proofErr w:type="gramStart"/>
      <w:r w:rsidRPr="004D65C2">
        <w:rPr>
          <w:rFonts w:ascii="Garamond" w:hAnsi="Garamond"/>
          <w:sz w:val="24"/>
          <w:szCs w:val="24"/>
        </w:rPr>
        <w:t>technology;</w:t>
      </w:r>
      <w:proofErr w:type="gramEnd"/>
    </w:p>
    <w:p w14:paraId="1C516F3E" w14:textId="145DF436" w:rsidR="00716EF3" w:rsidRPr="004D65C2" w:rsidRDefault="00716EF3" w:rsidP="004D65C2">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Taking possession and control of all property comprising Affected Attorney’s</w:t>
      </w:r>
      <w:r w:rsidR="004D65C2" w:rsidRPr="004D65C2">
        <w:rPr>
          <w:rFonts w:ascii="Garamond" w:hAnsi="Garamond"/>
          <w:sz w:val="24"/>
          <w:szCs w:val="24"/>
        </w:rPr>
        <w:t xml:space="preserve"> </w:t>
      </w:r>
      <w:r w:rsidRPr="004D65C2">
        <w:rPr>
          <w:rFonts w:ascii="Garamond" w:hAnsi="Garamond"/>
          <w:sz w:val="24"/>
          <w:szCs w:val="24"/>
        </w:rPr>
        <w:t xml:space="preserve">law office, including client files and </w:t>
      </w:r>
      <w:proofErr w:type="gramStart"/>
      <w:r w:rsidRPr="004D65C2">
        <w:rPr>
          <w:rFonts w:ascii="Garamond" w:hAnsi="Garamond"/>
          <w:sz w:val="24"/>
          <w:szCs w:val="24"/>
        </w:rPr>
        <w:t>records;</w:t>
      </w:r>
      <w:proofErr w:type="gramEnd"/>
    </w:p>
    <w:p w14:paraId="2FC5B6DF" w14:textId="77777777" w:rsidR="004D65C2" w:rsidRPr="004D65C2" w:rsidRDefault="00716EF3" w:rsidP="00716EF3">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 xml:space="preserve">Examining files and records of Affected Attorney’s law practice and obtaining information as to any pending matters that may require </w:t>
      </w:r>
      <w:proofErr w:type="gramStart"/>
      <w:r w:rsidRPr="004D65C2">
        <w:rPr>
          <w:rFonts w:ascii="Garamond" w:hAnsi="Garamond"/>
          <w:sz w:val="24"/>
          <w:szCs w:val="24"/>
        </w:rPr>
        <w:t>attention;</w:t>
      </w:r>
      <w:proofErr w:type="gramEnd"/>
      <w:r w:rsidR="004D65C2" w:rsidRPr="004D65C2">
        <w:rPr>
          <w:rFonts w:ascii="Garamond" w:hAnsi="Garamond"/>
          <w:sz w:val="24"/>
          <w:szCs w:val="24"/>
        </w:rPr>
        <w:t xml:space="preserve">  </w:t>
      </w:r>
    </w:p>
    <w:p w14:paraId="74F94DB9" w14:textId="77777777" w:rsidR="004D65C2" w:rsidRPr="004D65C2" w:rsidRDefault="00716EF3" w:rsidP="00716EF3">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lastRenderedPageBreak/>
        <w:t>Notifying clients, potential clients, and others who appear to be clients, that Affected Attorney has given this authorization and that it is in their best interest</w:t>
      </w:r>
      <w:r w:rsidR="004D65C2" w:rsidRPr="004D65C2">
        <w:rPr>
          <w:rFonts w:ascii="Garamond" w:hAnsi="Garamond"/>
          <w:sz w:val="24"/>
          <w:szCs w:val="24"/>
        </w:rPr>
        <w:t xml:space="preserve"> </w:t>
      </w:r>
      <w:r w:rsidRPr="004D65C2">
        <w:rPr>
          <w:rFonts w:ascii="Garamond" w:hAnsi="Garamond"/>
          <w:sz w:val="24"/>
          <w:szCs w:val="24"/>
        </w:rPr>
        <w:t xml:space="preserve">to obtain other legal </w:t>
      </w:r>
      <w:proofErr w:type="gramStart"/>
      <w:r w:rsidRPr="004D65C2">
        <w:rPr>
          <w:rFonts w:ascii="Garamond" w:hAnsi="Garamond"/>
          <w:sz w:val="24"/>
          <w:szCs w:val="24"/>
        </w:rPr>
        <w:t>counsel;</w:t>
      </w:r>
      <w:proofErr w:type="gramEnd"/>
      <w:r w:rsidR="004D65C2" w:rsidRPr="004D65C2">
        <w:rPr>
          <w:rFonts w:ascii="Garamond" w:hAnsi="Garamond"/>
          <w:sz w:val="24"/>
          <w:szCs w:val="24"/>
        </w:rPr>
        <w:t xml:space="preserve"> </w:t>
      </w:r>
    </w:p>
    <w:p w14:paraId="655290B3" w14:textId="77777777" w:rsidR="004D65C2" w:rsidRPr="004D65C2" w:rsidRDefault="00716EF3" w:rsidP="004D65C2">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 xml:space="preserve">Copying Affected Attorney’s </w:t>
      </w:r>
      <w:proofErr w:type="gramStart"/>
      <w:r w:rsidRPr="004D65C2">
        <w:rPr>
          <w:rFonts w:ascii="Garamond" w:hAnsi="Garamond"/>
          <w:sz w:val="24"/>
          <w:szCs w:val="24"/>
        </w:rPr>
        <w:t>files;</w:t>
      </w:r>
      <w:proofErr w:type="gramEnd"/>
    </w:p>
    <w:p w14:paraId="77420700" w14:textId="77777777" w:rsidR="004D65C2" w:rsidRPr="004D65C2" w:rsidRDefault="00716EF3" w:rsidP="00716EF3">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 xml:space="preserve">Obtaining client consent to transfer files and client property to new </w:t>
      </w:r>
      <w:proofErr w:type="gramStart"/>
      <w:r w:rsidRPr="004D65C2">
        <w:rPr>
          <w:rFonts w:ascii="Garamond" w:hAnsi="Garamond"/>
          <w:sz w:val="24"/>
          <w:szCs w:val="24"/>
        </w:rPr>
        <w:t>attorneys;</w:t>
      </w:r>
      <w:proofErr w:type="gramEnd"/>
    </w:p>
    <w:p w14:paraId="7DC03D0A" w14:textId="77777777" w:rsidR="004D65C2" w:rsidRPr="004D65C2" w:rsidRDefault="00716EF3" w:rsidP="00716EF3">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 xml:space="preserve">Transferring client files and property to clients or their new </w:t>
      </w:r>
      <w:proofErr w:type="gramStart"/>
      <w:r w:rsidRPr="004D65C2">
        <w:rPr>
          <w:rFonts w:ascii="Garamond" w:hAnsi="Garamond"/>
          <w:sz w:val="24"/>
          <w:szCs w:val="24"/>
        </w:rPr>
        <w:t>attorneys;</w:t>
      </w:r>
      <w:proofErr w:type="gramEnd"/>
    </w:p>
    <w:p w14:paraId="38E2A53A" w14:textId="77777777" w:rsidR="004D65C2" w:rsidRPr="004D65C2" w:rsidRDefault="00716EF3" w:rsidP="00716EF3">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 xml:space="preserve">Obtaining client consent to obtain extensions of time and contacting opposing counsel and courts/administrative agencies to obtain extensions of </w:t>
      </w:r>
      <w:proofErr w:type="gramStart"/>
      <w:r w:rsidRPr="004D65C2">
        <w:rPr>
          <w:rFonts w:ascii="Garamond" w:hAnsi="Garamond"/>
          <w:sz w:val="24"/>
          <w:szCs w:val="24"/>
        </w:rPr>
        <w:t>time;</w:t>
      </w:r>
      <w:proofErr w:type="gramEnd"/>
      <w:r w:rsidR="004D65C2" w:rsidRPr="004D65C2">
        <w:rPr>
          <w:rFonts w:ascii="Garamond" w:hAnsi="Garamond"/>
          <w:sz w:val="24"/>
          <w:szCs w:val="24"/>
        </w:rPr>
        <w:t xml:space="preserve">  </w:t>
      </w:r>
    </w:p>
    <w:p w14:paraId="6033D4DA" w14:textId="77777777" w:rsidR="004D65C2" w:rsidRPr="004D65C2" w:rsidRDefault="00716EF3" w:rsidP="00716EF3">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Applying for extensions of time pending employment of other counsel by the</w:t>
      </w:r>
      <w:r w:rsidR="004D65C2" w:rsidRPr="004D65C2">
        <w:rPr>
          <w:rFonts w:ascii="Garamond" w:hAnsi="Garamond"/>
          <w:sz w:val="24"/>
          <w:szCs w:val="24"/>
        </w:rPr>
        <w:t xml:space="preserve"> </w:t>
      </w:r>
      <w:proofErr w:type="gramStart"/>
      <w:r w:rsidRPr="004D65C2">
        <w:rPr>
          <w:rFonts w:ascii="Garamond" w:hAnsi="Garamond"/>
          <w:sz w:val="24"/>
          <w:szCs w:val="24"/>
        </w:rPr>
        <w:t>clients;</w:t>
      </w:r>
      <w:proofErr w:type="gramEnd"/>
      <w:r w:rsidR="004D65C2" w:rsidRPr="004D65C2">
        <w:rPr>
          <w:rFonts w:ascii="Garamond" w:hAnsi="Garamond"/>
          <w:sz w:val="24"/>
          <w:szCs w:val="24"/>
        </w:rPr>
        <w:t xml:space="preserve">  </w:t>
      </w:r>
    </w:p>
    <w:p w14:paraId="452A3BA9" w14:textId="77777777" w:rsidR="004D65C2" w:rsidRPr="004D65C2" w:rsidRDefault="00716EF3" w:rsidP="00716EF3">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 xml:space="preserve">Filing notices, motions, and pleadings on behalf of clients where the clients’ interests must be immediately </w:t>
      </w:r>
      <w:proofErr w:type="gramStart"/>
      <w:r w:rsidRPr="004D65C2">
        <w:rPr>
          <w:rFonts w:ascii="Garamond" w:hAnsi="Garamond"/>
          <w:sz w:val="24"/>
          <w:szCs w:val="24"/>
        </w:rPr>
        <w:t>protected</w:t>
      </w:r>
      <w:proofErr w:type="gramEnd"/>
      <w:r w:rsidRPr="004D65C2">
        <w:rPr>
          <w:rFonts w:ascii="Garamond" w:hAnsi="Garamond"/>
          <w:sz w:val="24"/>
          <w:szCs w:val="24"/>
        </w:rPr>
        <w:t xml:space="preserve"> and other legal counsel has not yet been retained;</w:t>
      </w:r>
      <w:r w:rsidR="004D65C2" w:rsidRPr="004D65C2">
        <w:rPr>
          <w:rFonts w:ascii="Garamond" w:hAnsi="Garamond"/>
          <w:sz w:val="24"/>
          <w:szCs w:val="24"/>
        </w:rPr>
        <w:t xml:space="preserve"> </w:t>
      </w:r>
    </w:p>
    <w:p w14:paraId="7B7C4CD2" w14:textId="3B85F508" w:rsidR="004D65C2" w:rsidRPr="004D65C2" w:rsidRDefault="00716EF3" w:rsidP="004D65C2">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Contacting all appropriate persons and entities who may be affected, and</w:t>
      </w:r>
      <w:r w:rsidR="004D65C2" w:rsidRPr="004D65C2">
        <w:rPr>
          <w:rFonts w:ascii="Garamond" w:hAnsi="Garamond"/>
          <w:sz w:val="24"/>
          <w:szCs w:val="24"/>
        </w:rPr>
        <w:t xml:space="preserve"> </w:t>
      </w:r>
      <w:r w:rsidRPr="004D65C2">
        <w:rPr>
          <w:rFonts w:ascii="Garamond" w:hAnsi="Garamond"/>
          <w:sz w:val="24"/>
          <w:szCs w:val="24"/>
        </w:rPr>
        <w:t xml:space="preserve">informing them that Affected Attorney has given this </w:t>
      </w:r>
      <w:proofErr w:type="gramStart"/>
      <w:r w:rsidRPr="004D65C2">
        <w:rPr>
          <w:rFonts w:ascii="Garamond" w:hAnsi="Garamond"/>
          <w:sz w:val="24"/>
          <w:szCs w:val="24"/>
        </w:rPr>
        <w:t>authorization;</w:t>
      </w:r>
      <w:proofErr w:type="gramEnd"/>
    </w:p>
    <w:p w14:paraId="0018BF8B" w14:textId="66B0B9EA" w:rsidR="00716EF3" w:rsidRPr="004D65C2" w:rsidRDefault="00716EF3" w:rsidP="004D65C2">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 xml:space="preserve">Arranging for transfer and storage of closed </w:t>
      </w:r>
      <w:proofErr w:type="gramStart"/>
      <w:r w:rsidRPr="004D65C2">
        <w:rPr>
          <w:rFonts w:ascii="Garamond" w:hAnsi="Garamond"/>
          <w:sz w:val="24"/>
          <w:szCs w:val="24"/>
        </w:rPr>
        <w:t>files;</w:t>
      </w:r>
      <w:proofErr w:type="gramEnd"/>
    </w:p>
    <w:p w14:paraId="559D8170" w14:textId="27666F51" w:rsidR="00716EF3" w:rsidRPr="004D65C2" w:rsidRDefault="00716EF3" w:rsidP="004D65C2">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Winding down the financial affairs of Affected Attorney’s practice, including</w:t>
      </w:r>
      <w:r w:rsidR="004D65C2" w:rsidRPr="004D65C2">
        <w:rPr>
          <w:rFonts w:ascii="Garamond" w:hAnsi="Garamond"/>
          <w:sz w:val="24"/>
          <w:szCs w:val="24"/>
        </w:rPr>
        <w:t xml:space="preserve"> </w:t>
      </w:r>
      <w:r w:rsidRPr="004D65C2">
        <w:rPr>
          <w:rFonts w:ascii="Garamond" w:hAnsi="Garamond"/>
          <w:sz w:val="24"/>
          <w:szCs w:val="24"/>
        </w:rPr>
        <w:t>providing Affected Attorney’s clients with a final accounting and statement for</w:t>
      </w:r>
      <w:r w:rsidR="004D65C2" w:rsidRPr="004D65C2">
        <w:rPr>
          <w:rFonts w:ascii="Garamond" w:hAnsi="Garamond"/>
          <w:sz w:val="24"/>
          <w:szCs w:val="24"/>
        </w:rPr>
        <w:t xml:space="preserve"> </w:t>
      </w:r>
      <w:r w:rsidRPr="004D65C2">
        <w:rPr>
          <w:rFonts w:ascii="Garamond" w:hAnsi="Garamond"/>
          <w:sz w:val="24"/>
          <w:szCs w:val="24"/>
        </w:rPr>
        <w:t xml:space="preserve">services rendered by </w:t>
      </w:r>
      <w:r w:rsidR="00D22FA9" w:rsidRPr="004D65C2">
        <w:rPr>
          <w:rFonts w:ascii="Garamond" w:hAnsi="Garamond"/>
          <w:sz w:val="24"/>
          <w:szCs w:val="24"/>
        </w:rPr>
        <w:t>Successor Counsel</w:t>
      </w:r>
      <w:r w:rsidRPr="004D65C2">
        <w:rPr>
          <w:rFonts w:ascii="Garamond" w:hAnsi="Garamond"/>
          <w:sz w:val="24"/>
          <w:szCs w:val="24"/>
        </w:rPr>
        <w:t>, return of client funds, collection of fees on Affected Attorney’s behalf or on behalf of Affected Attorney’s estate, payment</w:t>
      </w:r>
      <w:r w:rsidR="004D65C2" w:rsidRPr="004D65C2">
        <w:rPr>
          <w:rFonts w:ascii="Garamond" w:hAnsi="Garamond"/>
          <w:sz w:val="24"/>
          <w:szCs w:val="24"/>
        </w:rPr>
        <w:t xml:space="preserve"> </w:t>
      </w:r>
      <w:r w:rsidRPr="004D65C2">
        <w:rPr>
          <w:rFonts w:ascii="Garamond" w:hAnsi="Garamond"/>
          <w:sz w:val="24"/>
          <w:szCs w:val="24"/>
        </w:rPr>
        <w:t xml:space="preserve">of business expenses, and closure of business accounts when </w:t>
      </w:r>
      <w:proofErr w:type="gramStart"/>
      <w:r w:rsidRPr="004D65C2">
        <w:rPr>
          <w:rFonts w:ascii="Garamond" w:hAnsi="Garamond"/>
          <w:sz w:val="24"/>
          <w:szCs w:val="24"/>
        </w:rPr>
        <w:t>appropriate;</w:t>
      </w:r>
      <w:proofErr w:type="gramEnd"/>
    </w:p>
    <w:p w14:paraId="27B8FE18" w14:textId="65711958" w:rsidR="00716EF3" w:rsidRPr="004D65C2" w:rsidRDefault="00716EF3" w:rsidP="004D65C2">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Advertising Affected Attorney’s law practice or any of its assets to find a buyer</w:t>
      </w:r>
      <w:r w:rsidR="004D65C2" w:rsidRPr="004D65C2">
        <w:rPr>
          <w:rFonts w:ascii="Garamond" w:hAnsi="Garamond"/>
          <w:sz w:val="24"/>
          <w:szCs w:val="24"/>
        </w:rPr>
        <w:t xml:space="preserve"> </w:t>
      </w:r>
      <w:r w:rsidRPr="004D65C2">
        <w:rPr>
          <w:rFonts w:ascii="Garamond" w:hAnsi="Garamond"/>
          <w:sz w:val="24"/>
          <w:szCs w:val="24"/>
        </w:rPr>
        <w:t>for the practice; and</w:t>
      </w:r>
    </w:p>
    <w:p w14:paraId="5CDE5D42" w14:textId="1292D783" w:rsidR="00716EF3" w:rsidRPr="004D65C2" w:rsidRDefault="00716EF3" w:rsidP="004D65C2">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Arranging for an appraisal of Affected Attorney’s practice for the purpose of selling Affected Attorney’s practice.</w:t>
      </w:r>
    </w:p>
    <w:p w14:paraId="610D1E70" w14:textId="5E2E2002" w:rsidR="00716EF3" w:rsidRPr="004D65C2" w:rsidRDefault="00716EF3" w:rsidP="004D65C2">
      <w:pPr>
        <w:pStyle w:val="ListParagraph"/>
        <w:numPr>
          <w:ilvl w:val="0"/>
          <w:numId w:val="4"/>
        </w:numPr>
        <w:autoSpaceDE w:val="0"/>
        <w:autoSpaceDN w:val="0"/>
        <w:adjustRightInd w:val="0"/>
        <w:rPr>
          <w:rFonts w:ascii="Garamond" w:hAnsi="Garamond"/>
          <w:sz w:val="24"/>
          <w:szCs w:val="24"/>
        </w:rPr>
      </w:pPr>
      <w:r w:rsidRPr="004D65C2">
        <w:rPr>
          <w:rFonts w:ascii="Garamond" w:hAnsi="Garamond"/>
          <w:sz w:val="24"/>
          <w:szCs w:val="24"/>
        </w:rPr>
        <w:t>Affected Attorney’s bank or financial institution may rely on the authorizations in</w:t>
      </w:r>
      <w:r w:rsidR="004D65C2" w:rsidRPr="004D65C2">
        <w:rPr>
          <w:rFonts w:ascii="Garamond" w:hAnsi="Garamond"/>
          <w:sz w:val="24"/>
          <w:szCs w:val="24"/>
        </w:rPr>
        <w:t xml:space="preserve"> </w:t>
      </w:r>
      <w:r w:rsidRPr="004D65C2">
        <w:rPr>
          <w:rFonts w:ascii="Garamond" w:hAnsi="Garamond"/>
          <w:sz w:val="24"/>
          <w:szCs w:val="24"/>
        </w:rPr>
        <w:t>the Agreement unless such bank or financial institution has actual knowledge</w:t>
      </w:r>
      <w:r w:rsidR="004D65C2" w:rsidRPr="004D65C2">
        <w:rPr>
          <w:rFonts w:ascii="Garamond" w:hAnsi="Garamond"/>
          <w:sz w:val="24"/>
          <w:szCs w:val="24"/>
        </w:rPr>
        <w:t xml:space="preserve"> </w:t>
      </w:r>
      <w:r w:rsidRPr="004D65C2">
        <w:rPr>
          <w:rFonts w:ascii="Garamond" w:hAnsi="Garamond"/>
          <w:sz w:val="24"/>
          <w:szCs w:val="24"/>
        </w:rPr>
        <w:t>that this Agreement has been terminated or is no longer in effect.</w:t>
      </w:r>
    </w:p>
    <w:p w14:paraId="4F558F7F" w14:textId="77777777" w:rsidR="00716EF3" w:rsidRPr="00F73FB3" w:rsidRDefault="00716EF3" w:rsidP="00716EF3">
      <w:pPr>
        <w:autoSpaceDE w:val="0"/>
        <w:autoSpaceDN w:val="0"/>
        <w:adjustRightInd w:val="0"/>
        <w:ind w:left="720"/>
        <w:rPr>
          <w:rFonts w:ascii="Garamond" w:hAnsi="Garamond"/>
        </w:rPr>
      </w:pPr>
    </w:p>
    <w:p w14:paraId="206EC8B1" w14:textId="77777777" w:rsidR="00716EF3" w:rsidRDefault="00716EF3" w:rsidP="00716EF3">
      <w:pPr>
        <w:autoSpaceDE w:val="0"/>
        <w:autoSpaceDN w:val="0"/>
        <w:adjustRightInd w:val="0"/>
        <w:rPr>
          <w:rFonts w:ascii="Garamond" w:hAnsi="Garamond"/>
          <w:b/>
          <w:bCs/>
        </w:rPr>
      </w:pPr>
      <w:r w:rsidRPr="00F73FB3">
        <w:rPr>
          <w:rFonts w:ascii="Garamond" w:hAnsi="Garamond"/>
          <w:b/>
          <w:bCs/>
        </w:rPr>
        <w:t xml:space="preserve">5. </w:t>
      </w:r>
      <w:r w:rsidRPr="00F73FB3">
        <w:rPr>
          <w:rFonts w:ascii="Garamond" w:hAnsi="Garamond"/>
          <w:b/>
          <w:bCs/>
        </w:rPr>
        <w:tab/>
        <w:t>Payment for Services.</w:t>
      </w:r>
    </w:p>
    <w:p w14:paraId="34BBBE24" w14:textId="77777777" w:rsidR="00B83C26" w:rsidRPr="00F73FB3" w:rsidRDefault="00B83C26" w:rsidP="00716EF3">
      <w:pPr>
        <w:autoSpaceDE w:val="0"/>
        <w:autoSpaceDN w:val="0"/>
        <w:adjustRightInd w:val="0"/>
        <w:rPr>
          <w:rFonts w:ascii="Garamond" w:hAnsi="Garamond"/>
          <w:b/>
          <w:bCs/>
        </w:rPr>
      </w:pPr>
    </w:p>
    <w:p w14:paraId="5515E1B3" w14:textId="77777777" w:rsidR="00716EF3" w:rsidRPr="00F73FB3" w:rsidRDefault="00716EF3" w:rsidP="00716EF3">
      <w:pPr>
        <w:autoSpaceDE w:val="0"/>
        <w:autoSpaceDN w:val="0"/>
        <w:adjustRightInd w:val="0"/>
        <w:ind w:left="720"/>
        <w:rPr>
          <w:rFonts w:ascii="Garamond" w:hAnsi="Garamond"/>
        </w:rPr>
      </w:pPr>
      <w:r w:rsidRPr="00F73FB3">
        <w:rPr>
          <w:rFonts w:ascii="Garamond" w:hAnsi="Garamond"/>
        </w:rPr>
        <w:t xml:space="preserve">Affected Attorney agrees to pay </w:t>
      </w:r>
      <w:r w:rsidR="00D22FA9" w:rsidRPr="00F73FB3">
        <w:rPr>
          <w:rFonts w:ascii="Garamond" w:hAnsi="Garamond"/>
        </w:rPr>
        <w:t>Successor Counsel</w:t>
      </w:r>
      <w:r w:rsidRPr="00F73FB3">
        <w:rPr>
          <w:rFonts w:ascii="Garamond" w:hAnsi="Garamond"/>
        </w:rPr>
        <w:t xml:space="preserve"> a reasonable sum for services rendered by </w:t>
      </w:r>
      <w:r w:rsidR="00D22FA9" w:rsidRPr="00F73FB3">
        <w:rPr>
          <w:rFonts w:ascii="Garamond" w:hAnsi="Garamond"/>
        </w:rPr>
        <w:t>Successor Counsel</w:t>
      </w:r>
      <w:r w:rsidRPr="00F73FB3">
        <w:rPr>
          <w:rFonts w:ascii="Garamond" w:hAnsi="Garamond"/>
        </w:rPr>
        <w:t xml:space="preserve"> while closing the law practice of Affected Attorney. </w:t>
      </w:r>
      <w:r w:rsidR="00D22FA9" w:rsidRPr="00F73FB3">
        <w:rPr>
          <w:rFonts w:ascii="Garamond" w:hAnsi="Garamond"/>
        </w:rPr>
        <w:t>Successor Counsel</w:t>
      </w:r>
      <w:r w:rsidRPr="00F73FB3">
        <w:rPr>
          <w:rFonts w:ascii="Garamond" w:hAnsi="Garamond"/>
        </w:rPr>
        <w:t xml:space="preserve"> agrees to keep accurate time records for the purpose of determining amounts due for services rendered. </w:t>
      </w:r>
      <w:r w:rsidR="00D22FA9" w:rsidRPr="00F73FB3">
        <w:rPr>
          <w:rFonts w:ascii="Garamond" w:hAnsi="Garamond"/>
        </w:rPr>
        <w:t>Successor Counsel</w:t>
      </w:r>
      <w:r w:rsidRPr="00F73FB3">
        <w:rPr>
          <w:rFonts w:ascii="Garamond" w:hAnsi="Garamond"/>
        </w:rPr>
        <w:t xml:space="preserve"> agrees to provide the services specified herein as an independent contractor.</w:t>
      </w:r>
    </w:p>
    <w:p w14:paraId="43808118" w14:textId="77777777" w:rsidR="00716EF3" w:rsidRPr="00F73FB3" w:rsidRDefault="00716EF3" w:rsidP="00716EF3">
      <w:pPr>
        <w:autoSpaceDE w:val="0"/>
        <w:autoSpaceDN w:val="0"/>
        <w:adjustRightInd w:val="0"/>
        <w:ind w:left="720"/>
        <w:rPr>
          <w:rFonts w:ascii="Garamond" w:hAnsi="Garamond"/>
        </w:rPr>
      </w:pPr>
    </w:p>
    <w:p w14:paraId="33E5533B" w14:textId="77777777" w:rsidR="00716EF3" w:rsidRPr="00F73FB3" w:rsidRDefault="00716EF3" w:rsidP="00716EF3">
      <w:pPr>
        <w:autoSpaceDE w:val="0"/>
        <w:autoSpaceDN w:val="0"/>
        <w:adjustRightInd w:val="0"/>
        <w:rPr>
          <w:rFonts w:ascii="Garamond" w:hAnsi="Garamond"/>
          <w:b/>
          <w:bCs/>
        </w:rPr>
      </w:pPr>
      <w:r w:rsidRPr="00F73FB3">
        <w:rPr>
          <w:rFonts w:ascii="Garamond" w:hAnsi="Garamond"/>
          <w:b/>
          <w:bCs/>
        </w:rPr>
        <w:t xml:space="preserve">6. </w:t>
      </w:r>
      <w:r w:rsidRPr="00F73FB3">
        <w:rPr>
          <w:rFonts w:ascii="Garamond" w:hAnsi="Garamond"/>
          <w:b/>
          <w:bCs/>
        </w:rPr>
        <w:tab/>
        <w:t>Preserving Attorney-Client Privilege.</w:t>
      </w:r>
    </w:p>
    <w:p w14:paraId="7FB6CC48" w14:textId="77777777" w:rsidR="00716EF3" w:rsidRPr="00F73FB3" w:rsidRDefault="00716EF3" w:rsidP="00716EF3">
      <w:pPr>
        <w:autoSpaceDE w:val="0"/>
        <w:autoSpaceDN w:val="0"/>
        <w:adjustRightInd w:val="0"/>
        <w:rPr>
          <w:rFonts w:ascii="Garamond" w:hAnsi="Garamond"/>
          <w:b/>
          <w:bCs/>
        </w:rPr>
      </w:pPr>
    </w:p>
    <w:p w14:paraId="22C7DBCC" w14:textId="77777777" w:rsidR="00716EF3" w:rsidRPr="00F73FB3" w:rsidRDefault="00D22FA9" w:rsidP="00716EF3">
      <w:pPr>
        <w:autoSpaceDE w:val="0"/>
        <w:autoSpaceDN w:val="0"/>
        <w:adjustRightInd w:val="0"/>
        <w:ind w:left="720"/>
        <w:rPr>
          <w:rFonts w:ascii="Garamond" w:hAnsi="Garamond"/>
        </w:rPr>
      </w:pPr>
      <w:r w:rsidRPr="00F73FB3">
        <w:rPr>
          <w:rFonts w:ascii="Garamond" w:hAnsi="Garamond"/>
        </w:rPr>
        <w:t>Successor Counsel</w:t>
      </w:r>
      <w:r w:rsidR="00716EF3" w:rsidRPr="00F73FB3">
        <w:rPr>
          <w:rFonts w:ascii="Garamond" w:hAnsi="Garamond"/>
        </w:rPr>
        <w:t xml:space="preserve"> agrees to preserve confidences and secrets of Affected Attorney’s clients and their attorney-client privilege and shall only make disclosures of information reasonably necessary to carry out the purpose of this Agreement.</w:t>
      </w:r>
    </w:p>
    <w:p w14:paraId="6847DB7A" w14:textId="77777777" w:rsidR="00716EF3" w:rsidRPr="00F73FB3" w:rsidRDefault="00716EF3" w:rsidP="00716EF3">
      <w:pPr>
        <w:autoSpaceDE w:val="0"/>
        <w:autoSpaceDN w:val="0"/>
        <w:adjustRightInd w:val="0"/>
        <w:ind w:left="720"/>
        <w:rPr>
          <w:rFonts w:ascii="Garamond" w:hAnsi="Garamond"/>
        </w:rPr>
      </w:pPr>
    </w:p>
    <w:p w14:paraId="27BBC445" w14:textId="77777777" w:rsidR="00716EF3" w:rsidRPr="00F73FB3" w:rsidRDefault="00716EF3" w:rsidP="00716EF3">
      <w:pPr>
        <w:autoSpaceDE w:val="0"/>
        <w:autoSpaceDN w:val="0"/>
        <w:adjustRightInd w:val="0"/>
        <w:ind w:left="720" w:hanging="720"/>
        <w:rPr>
          <w:rFonts w:ascii="Garamond" w:hAnsi="Garamond"/>
        </w:rPr>
      </w:pPr>
      <w:r w:rsidRPr="00F73FB3">
        <w:rPr>
          <w:rFonts w:ascii="Garamond" w:hAnsi="Garamond"/>
          <w:b/>
          <w:bCs/>
        </w:rPr>
        <w:lastRenderedPageBreak/>
        <w:t>7.</w:t>
      </w:r>
      <w:r w:rsidRPr="00F73FB3">
        <w:rPr>
          <w:rFonts w:ascii="Garamond" w:hAnsi="Garamond"/>
          <w:b/>
          <w:bCs/>
        </w:rPr>
        <w:tab/>
      </w:r>
      <w:r w:rsidR="00D22FA9" w:rsidRPr="00F73FB3">
        <w:rPr>
          <w:rFonts w:ascii="Garamond" w:hAnsi="Garamond"/>
          <w:b/>
          <w:bCs/>
        </w:rPr>
        <w:t>Successor Counsel</w:t>
      </w:r>
      <w:r w:rsidRPr="00F73FB3">
        <w:rPr>
          <w:rFonts w:ascii="Garamond" w:hAnsi="Garamond"/>
          <w:b/>
          <w:bCs/>
        </w:rPr>
        <w:t xml:space="preserve"> is Attorney for Affected Attorney </w:t>
      </w:r>
      <w:r w:rsidRPr="00F73FB3">
        <w:rPr>
          <w:rFonts w:ascii="Garamond" w:hAnsi="Garamond"/>
        </w:rPr>
        <w:t>(</w:t>
      </w:r>
      <w:r w:rsidR="00146FFE" w:rsidRPr="00F73FB3">
        <w:rPr>
          <w:rFonts w:ascii="Garamond" w:hAnsi="Garamond"/>
        </w:rPr>
        <w:t>delete</w:t>
      </w:r>
      <w:r w:rsidRPr="00F73FB3">
        <w:rPr>
          <w:rFonts w:ascii="Garamond" w:hAnsi="Garamond"/>
        </w:rPr>
        <w:t xml:space="preserve"> one of the following paragraphs as appropriate).</w:t>
      </w:r>
    </w:p>
    <w:p w14:paraId="69654296" w14:textId="77777777" w:rsidR="00716EF3" w:rsidRPr="00F73FB3" w:rsidRDefault="00716EF3" w:rsidP="00716EF3">
      <w:pPr>
        <w:autoSpaceDE w:val="0"/>
        <w:autoSpaceDN w:val="0"/>
        <w:adjustRightInd w:val="0"/>
        <w:ind w:left="360"/>
        <w:rPr>
          <w:rFonts w:ascii="Garamond" w:hAnsi="Garamond"/>
        </w:rPr>
      </w:pPr>
    </w:p>
    <w:p w14:paraId="6CB8652F" w14:textId="71754724" w:rsidR="00716EF3" w:rsidRPr="00F73FB3" w:rsidRDefault="00D22FA9" w:rsidP="00716EF3">
      <w:pPr>
        <w:autoSpaceDE w:val="0"/>
        <w:autoSpaceDN w:val="0"/>
        <w:adjustRightInd w:val="0"/>
        <w:ind w:left="720"/>
        <w:rPr>
          <w:rFonts w:ascii="Garamond" w:hAnsi="Garamond"/>
        </w:rPr>
      </w:pPr>
      <w:r w:rsidRPr="00F73FB3">
        <w:rPr>
          <w:rFonts w:ascii="Garamond" w:hAnsi="Garamond"/>
        </w:rPr>
        <w:t>Successor Counsel</w:t>
      </w:r>
      <w:r w:rsidR="00716EF3" w:rsidRPr="00F73FB3">
        <w:rPr>
          <w:rFonts w:ascii="Garamond" w:hAnsi="Garamond"/>
        </w:rPr>
        <w:t xml:space="preserve"> is the attorney for Affected Attorney. </w:t>
      </w:r>
      <w:r w:rsidRPr="00F73FB3">
        <w:rPr>
          <w:rFonts w:ascii="Garamond" w:hAnsi="Garamond"/>
        </w:rPr>
        <w:t>Successor Counsel</w:t>
      </w:r>
      <w:r w:rsidR="00716EF3" w:rsidRPr="00F73FB3">
        <w:rPr>
          <w:rFonts w:ascii="Garamond" w:hAnsi="Garamond"/>
        </w:rPr>
        <w:t xml:space="preserve"> will protect the attorney-client relationship and follow the </w:t>
      </w:r>
      <w:r w:rsidR="006311B1" w:rsidRPr="00F73FB3">
        <w:rPr>
          <w:rFonts w:ascii="Garamond" w:hAnsi="Garamond"/>
        </w:rPr>
        <w:t xml:space="preserve">Arizona </w:t>
      </w:r>
      <w:r w:rsidR="00716EF3" w:rsidRPr="00F73FB3">
        <w:rPr>
          <w:rFonts w:ascii="Garamond" w:hAnsi="Garamond"/>
        </w:rPr>
        <w:t xml:space="preserve">Rules of Professional Conduct. </w:t>
      </w:r>
    </w:p>
    <w:p w14:paraId="052F3A8A" w14:textId="77777777" w:rsidR="00F73FB3" w:rsidRDefault="00F73FB3" w:rsidP="00716EF3">
      <w:pPr>
        <w:autoSpaceDE w:val="0"/>
        <w:autoSpaceDN w:val="0"/>
        <w:adjustRightInd w:val="0"/>
        <w:jc w:val="center"/>
        <w:rPr>
          <w:rFonts w:ascii="Garamond" w:hAnsi="Garamond"/>
        </w:rPr>
      </w:pPr>
    </w:p>
    <w:p w14:paraId="790E9D1A" w14:textId="30A6AC5D" w:rsidR="00716EF3" w:rsidRPr="00F73FB3" w:rsidRDefault="00716EF3" w:rsidP="00716EF3">
      <w:pPr>
        <w:autoSpaceDE w:val="0"/>
        <w:autoSpaceDN w:val="0"/>
        <w:adjustRightInd w:val="0"/>
        <w:jc w:val="center"/>
        <w:rPr>
          <w:rFonts w:ascii="Garamond" w:hAnsi="Garamond"/>
        </w:rPr>
      </w:pPr>
      <w:r w:rsidRPr="00F73FB3">
        <w:rPr>
          <w:rFonts w:ascii="Garamond" w:hAnsi="Garamond"/>
        </w:rPr>
        <w:t>OR:</w:t>
      </w:r>
    </w:p>
    <w:p w14:paraId="40ADF757" w14:textId="77777777" w:rsidR="00716EF3" w:rsidRPr="00F73FB3" w:rsidRDefault="00716EF3" w:rsidP="00716EF3">
      <w:pPr>
        <w:autoSpaceDE w:val="0"/>
        <w:autoSpaceDN w:val="0"/>
        <w:adjustRightInd w:val="0"/>
        <w:jc w:val="center"/>
        <w:rPr>
          <w:rFonts w:ascii="Garamond" w:hAnsi="Garamond"/>
        </w:rPr>
      </w:pPr>
    </w:p>
    <w:p w14:paraId="63B15667" w14:textId="77777777" w:rsidR="00716EF3" w:rsidRPr="00F73FB3" w:rsidRDefault="00D22FA9" w:rsidP="00716EF3">
      <w:pPr>
        <w:autoSpaceDE w:val="0"/>
        <w:autoSpaceDN w:val="0"/>
        <w:adjustRightInd w:val="0"/>
        <w:ind w:firstLine="720"/>
        <w:rPr>
          <w:rFonts w:ascii="Garamond" w:hAnsi="Garamond"/>
          <w:b/>
          <w:bCs/>
        </w:rPr>
      </w:pPr>
      <w:r w:rsidRPr="00F73FB3">
        <w:rPr>
          <w:rFonts w:ascii="Garamond" w:hAnsi="Garamond"/>
          <w:b/>
          <w:bCs/>
        </w:rPr>
        <w:t>Successor Counsel</w:t>
      </w:r>
      <w:r w:rsidR="00716EF3" w:rsidRPr="00F73FB3">
        <w:rPr>
          <w:rFonts w:ascii="Garamond" w:hAnsi="Garamond"/>
          <w:b/>
          <w:bCs/>
        </w:rPr>
        <w:t xml:space="preserve"> is Not Attorney for Affected Attorney</w:t>
      </w:r>
    </w:p>
    <w:p w14:paraId="254C94F9" w14:textId="77777777" w:rsidR="00716EF3" w:rsidRPr="00F73FB3" w:rsidRDefault="00716EF3" w:rsidP="00716EF3">
      <w:pPr>
        <w:autoSpaceDE w:val="0"/>
        <w:autoSpaceDN w:val="0"/>
        <w:adjustRightInd w:val="0"/>
        <w:ind w:firstLine="720"/>
        <w:rPr>
          <w:rFonts w:ascii="Garamond" w:hAnsi="Garamond"/>
          <w:b/>
          <w:bCs/>
        </w:rPr>
      </w:pPr>
    </w:p>
    <w:p w14:paraId="05FBC8FC" w14:textId="095D388D" w:rsidR="00716EF3" w:rsidRPr="00F73FB3" w:rsidRDefault="00D22FA9" w:rsidP="00716EF3">
      <w:pPr>
        <w:autoSpaceDE w:val="0"/>
        <w:autoSpaceDN w:val="0"/>
        <w:adjustRightInd w:val="0"/>
        <w:ind w:left="720"/>
        <w:rPr>
          <w:rFonts w:ascii="Garamond" w:hAnsi="Garamond"/>
        </w:rPr>
      </w:pPr>
      <w:r w:rsidRPr="00F73FB3">
        <w:rPr>
          <w:rFonts w:ascii="Garamond" w:hAnsi="Garamond"/>
        </w:rPr>
        <w:t>Successor Counsel</w:t>
      </w:r>
      <w:r w:rsidR="00716EF3" w:rsidRPr="00F73FB3">
        <w:rPr>
          <w:rFonts w:ascii="Garamond" w:hAnsi="Garamond"/>
        </w:rPr>
        <w:t xml:space="preserve"> is not the attorney for Affected Attorney. (</w:t>
      </w:r>
      <w:r w:rsidR="00716EF3" w:rsidRPr="00F73FB3">
        <w:rPr>
          <w:rFonts w:ascii="Garamond" w:hAnsi="Garamond"/>
          <w:b/>
          <w:bCs/>
        </w:rPr>
        <w:t xml:space="preserve">Optional: </w:t>
      </w:r>
      <w:r w:rsidRPr="00F73FB3">
        <w:rPr>
          <w:rFonts w:ascii="Garamond" w:hAnsi="Garamond"/>
        </w:rPr>
        <w:t>Successor Counsel</w:t>
      </w:r>
      <w:r w:rsidR="00716EF3" w:rsidRPr="00F73FB3">
        <w:rPr>
          <w:rFonts w:ascii="Garamond" w:hAnsi="Garamond"/>
        </w:rPr>
        <w:t xml:space="preserve"> has permission to inform </w:t>
      </w:r>
      <w:r w:rsidR="0011256E" w:rsidRPr="00F73FB3">
        <w:rPr>
          <w:rFonts w:ascii="Garamond" w:hAnsi="Garamond"/>
        </w:rPr>
        <w:t xml:space="preserve">Affected Attorney’s clients and/or former </w:t>
      </w:r>
      <w:proofErr w:type="gramStart"/>
      <w:r w:rsidR="0011256E" w:rsidRPr="00F73FB3">
        <w:rPr>
          <w:rFonts w:ascii="Garamond" w:hAnsi="Garamond"/>
        </w:rPr>
        <w:t xml:space="preserve">clients </w:t>
      </w:r>
      <w:r w:rsidR="00716EF3" w:rsidRPr="00F73FB3">
        <w:rPr>
          <w:rFonts w:ascii="Garamond" w:hAnsi="Garamond"/>
        </w:rPr>
        <w:t xml:space="preserve"> of</w:t>
      </w:r>
      <w:proofErr w:type="gramEnd"/>
      <w:r w:rsidR="00716EF3" w:rsidRPr="00F73FB3">
        <w:rPr>
          <w:rFonts w:ascii="Garamond" w:hAnsi="Garamond"/>
        </w:rPr>
        <w:t xml:space="preserve"> </w:t>
      </w:r>
      <w:r w:rsidR="000715B0" w:rsidRPr="00F73FB3">
        <w:rPr>
          <w:rFonts w:ascii="Garamond" w:hAnsi="Garamond"/>
        </w:rPr>
        <w:t xml:space="preserve">Affected Attorney’s </w:t>
      </w:r>
      <w:r w:rsidR="00716EF3" w:rsidRPr="00F73FB3">
        <w:rPr>
          <w:rFonts w:ascii="Garamond" w:hAnsi="Garamond"/>
        </w:rPr>
        <w:t>errors or potential errors</w:t>
      </w:r>
      <w:r w:rsidR="000715B0" w:rsidRPr="00F73FB3">
        <w:rPr>
          <w:rFonts w:ascii="Garamond" w:hAnsi="Garamond"/>
        </w:rPr>
        <w:t>, and to</w:t>
      </w:r>
      <w:r w:rsidR="00716EF3" w:rsidRPr="00F73FB3">
        <w:rPr>
          <w:rFonts w:ascii="Garamond" w:hAnsi="Garamond"/>
        </w:rPr>
        <w:t xml:space="preserve"> in</w:t>
      </w:r>
      <w:r w:rsidR="000715B0" w:rsidRPr="00F73FB3">
        <w:rPr>
          <w:rFonts w:ascii="Garamond" w:hAnsi="Garamond"/>
        </w:rPr>
        <w:t>struct</w:t>
      </w:r>
      <w:r w:rsidR="00716EF3" w:rsidRPr="00F73FB3">
        <w:rPr>
          <w:rFonts w:ascii="Garamond" w:hAnsi="Garamond"/>
        </w:rPr>
        <w:t xml:space="preserve"> </w:t>
      </w:r>
      <w:r w:rsidR="000715B0" w:rsidRPr="00F73FB3">
        <w:rPr>
          <w:rFonts w:ascii="Garamond" w:hAnsi="Garamond"/>
        </w:rPr>
        <w:t>them</w:t>
      </w:r>
      <w:r w:rsidR="00716EF3" w:rsidRPr="00F73FB3">
        <w:rPr>
          <w:rFonts w:ascii="Garamond" w:hAnsi="Garamond"/>
        </w:rPr>
        <w:t xml:space="preserve"> to obtain independent legal advice. </w:t>
      </w:r>
      <w:r w:rsidRPr="00F73FB3">
        <w:rPr>
          <w:rFonts w:ascii="Garamond" w:hAnsi="Garamond"/>
        </w:rPr>
        <w:t>Successor Counsel</w:t>
      </w:r>
      <w:r w:rsidR="00716EF3" w:rsidRPr="00F73FB3">
        <w:rPr>
          <w:rFonts w:ascii="Garamond" w:hAnsi="Garamond"/>
        </w:rPr>
        <w:t xml:space="preserve"> also has permission to inform Affected Attorney’s former clients of any ethics violations committed by Affected Attorney.)</w:t>
      </w:r>
    </w:p>
    <w:p w14:paraId="275A2BB0" w14:textId="77777777" w:rsidR="00716EF3" w:rsidRPr="00F73FB3" w:rsidRDefault="00716EF3" w:rsidP="00716EF3">
      <w:pPr>
        <w:autoSpaceDE w:val="0"/>
        <w:autoSpaceDN w:val="0"/>
        <w:adjustRightInd w:val="0"/>
        <w:rPr>
          <w:rFonts w:ascii="Garamond" w:hAnsi="Garamond"/>
        </w:rPr>
      </w:pPr>
    </w:p>
    <w:p w14:paraId="494AC4FF" w14:textId="77777777" w:rsidR="00716EF3" w:rsidRPr="00F73FB3" w:rsidRDefault="00716EF3" w:rsidP="00716EF3">
      <w:pPr>
        <w:autoSpaceDE w:val="0"/>
        <w:autoSpaceDN w:val="0"/>
        <w:adjustRightInd w:val="0"/>
        <w:rPr>
          <w:rFonts w:ascii="Garamond" w:hAnsi="Garamond"/>
          <w:b/>
          <w:bCs/>
        </w:rPr>
      </w:pPr>
      <w:r w:rsidRPr="00F73FB3">
        <w:rPr>
          <w:rFonts w:ascii="Garamond" w:hAnsi="Garamond"/>
          <w:b/>
        </w:rPr>
        <w:t>8.</w:t>
      </w:r>
      <w:r w:rsidRPr="00F73FB3">
        <w:rPr>
          <w:rFonts w:ascii="Garamond" w:hAnsi="Garamond"/>
        </w:rPr>
        <w:tab/>
      </w:r>
      <w:r w:rsidRPr="00F73FB3">
        <w:rPr>
          <w:rFonts w:ascii="Garamond" w:hAnsi="Garamond"/>
          <w:b/>
          <w:bCs/>
        </w:rPr>
        <w:t>Providing Legal Services.</w:t>
      </w:r>
    </w:p>
    <w:p w14:paraId="54743E1B" w14:textId="77777777" w:rsidR="00716EF3" w:rsidRPr="00F73FB3" w:rsidRDefault="00716EF3" w:rsidP="00716EF3">
      <w:pPr>
        <w:autoSpaceDE w:val="0"/>
        <w:autoSpaceDN w:val="0"/>
        <w:adjustRightInd w:val="0"/>
        <w:ind w:left="360"/>
        <w:rPr>
          <w:rFonts w:ascii="Garamond" w:hAnsi="Garamond"/>
          <w:b/>
          <w:bCs/>
        </w:rPr>
      </w:pPr>
    </w:p>
    <w:p w14:paraId="6A40BAE6" w14:textId="5D6151C7" w:rsidR="00716EF3" w:rsidRPr="00F73FB3" w:rsidRDefault="00716EF3" w:rsidP="00F73FB3">
      <w:pPr>
        <w:autoSpaceDE w:val="0"/>
        <w:autoSpaceDN w:val="0"/>
        <w:adjustRightInd w:val="0"/>
        <w:ind w:left="720"/>
        <w:rPr>
          <w:rFonts w:ascii="Garamond" w:hAnsi="Garamond"/>
        </w:rPr>
      </w:pPr>
      <w:r w:rsidRPr="00F73FB3">
        <w:rPr>
          <w:rFonts w:ascii="Garamond" w:hAnsi="Garamond"/>
        </w:rPr>
        <w:t xml:space="preserve">Affected Attorney authorizes </w:t>
      </w:r>
      <w:r w:rsidR="00D22FA9" w:rsidRPr="00F73FB3">
        <w:rPr>
          <w:rFonts w:ascii="Garamond" w:hAnsi="Garamond"/>
        </w:rPr>
        <w:t>Successor Counsel</w:t>
      </w:r>
      <w:r w:rsidRPr="00F73FB3">
        <w:rPr>
          <w:rFonts w:ascii="Garamond" w:hAnsi="Garamond"/>
        </w:rPr>
        <w:t xml:space="preserve"> to provide legal services to Affected Attorney’s former clients providing </w:t>
      </w:r>
      <w:r w:rsidR="00D22FA9" w:rsidRPr="00F73FB3">
        <w:rPr>
          <w:rFonts w:ascii="Garamond" w:hAnsi="Garamond"/>
        </w:rPr>
        <w:t>Successor Counsel</w:t>
      </w:r>
      <w:r w:rsidRPr="00F73FB3">
        <w:rPr>
          <w:rFonts w:ascii="Garamond" w:hAnsi="Garamond"/>
        </w:rPr>
        <w:t xml:space="preserve"> has no conflict of interest and obtains the consent of Affected Attorney’s former clients to do so. </w:t>
      </w:r>
      <w:r w:rsidR="00D22FA9" w:rsidRPr="00F73FB3">
        <w:rPr>
          <w:rFonts w:ascii="Garamond" w:hAnsi="Garamond"/>
        </w:rPr>
        <w:t>Successor Counsel</w:t>
      </w:r>
      <w:r w:rsidRPr="00F73FB3">
        <w:rPr>
          <w:rFonts w:ascii="Garamond" w:hAnsi="Garamond"/>
        </w:rPr>
        <w:t xml:space="preserve"> has the right to </w:t>
      </w:r>
      <w:proofErr w:type="gramStart"/>
      <w:r w:rsidRPr="00F73FB3">
        <w:rPr>
          <w:rFonts w:ascii="Garamond" w:hAnsi="Garamond"/>
        </w:rPr>
        <w:t>enter into</w:t>
      </w:r>
      <w:proofErr w:type="gramEnd"/>
      <w:r w:rsidRPr="00F73FB3">
        <w:rPr>
          <w:rFonts w:ascii="Garamond" w:hAnsi="Garamond"/>
        </w:rPr>
        <w:t xml:space="preserve"> an attorney-client relationship with Affected Attorney’s former clients and to have clients pay </w:t>
      </w:r>
      <w:r w:rsidR="00D22FA9" w:rsidRPr="00F73FB3">
        <w:rPr>
          <w:rFonts w:ascii="Garamond" w:hAnsi="Garamond"/>
        </w:rPr>
        <w:t>Successor Counsel</w:t>
      </w:r>
      <w:r w:rsidRPr="00F73FB3">
        <w:rPr>
          <w:rFonts w:ascii="Garamond" w:hAnsi="Garamond"/>
        </w:rPr>
        <w:t xml:space="preserve"> for his or her legal services. </w:t>
      </w:r>
      <w:r w:rsidR="00D22FA9" w:rsidRPr="00F73FB3">
        <w:rPr>
          <w:rFonts w:ascii="Garamond" w:hAnsi="Garamond"/>
        </w:rPr>
        <w:t>Successor Counsel</w:t>
      </w:r>
      <w:r w:rsidRPr="00F73FB3">
        <w:rPr>
          <w:rFonts w:ascii="Garamond" w:hAnsi="Garamond"/>
        </w:rPr>
        <w:t xml:space="preserve"> agrees to check for conflicts of interest, and when necessary, to refer the clients to another attorney.</w:t>
      </w:r>
    </w:p>
    <w:p w14:paraId="504F0B08" w14:textId="77777777" w:rsidR="00716EF3" w:rsidRPr="00F73FB3" w:rsidRDefault="00716EF3" w:rsidP="00716EF3">
      <w:pPr>
        <w:autoSpaceDE w:val="0"/>
        <w:autoSpaceDN w:val="0"/>
        <w:adjustRightInd w:val="0"/>
        <w:rPr>
          <w:rFonts w:ascii="Garamond" w:hAnsi="Garamond"/>
        </w:rPr>
      </w:pPr>
    </w:p>
    <w:p w14:paraId="036706F4" w14:textId="69165619" w:rsidR="00716EF3" w:rsidRPr="00F73FB3" w:rsidRDefault="00F73FB3" w:rsidP="00716EF3">
      <w:pPr>
        <w:autoSpaceDE w:val="0"/>
        <w:autoSpaceDN w:val="0"/>
        <w:adjustRightInd w:val="0"/>
        <w:rPr>
          <w:rFonts w:ascii="Garamond" w:hAnsi="Garamond"/>
          <w:b/>
          <w:bCs/>
        </w:rPr>
      </w:pPr>
      <w:r>
        <w:rPr>
          <w:rFonts w:ascii="Garamond" w:hAnsi="Garamond"/>
          <w:b/>
          <w:bCs/>
        </w:rPr>
        <w:t>9</w:t>
      </w:r>
      <w:r w:rsidR="00716EF3" w:rsidRPr="00F73FB3">
        <w:rPr>
          <w:rFonts w:ascii="Garamond" w:hAnsi="Garamond"/>
          <w:b/>
          <w:bCs/>
        </w:rPr>
        <w:t xml:space="preserve">. </w:t>
      </w:r>
      <w:r w:rsidR="00716EF3" w:rsidRPr="00F73FB3">
        <w:rPr>
          <w:rFonts w:ascii="Garamond" w:hAnsi="Garamond"/>
          <w:b/>
          <w:bCs/>
        </w:rPr>
        <w:tab/>
        <w:t>Providing Clients with Accounting.</w:t>
      </w:r>
    </w:p>
    <w:p w14:paraId="22827856" w14:textId="77777777" w:rsidR="00716EF3" w:rsidRPr="00F73FB3" w:rsidRDefault="00716EF3" w:rsidP="00716EF3">
      <w:pPr>
        <w:autoSpaceDE w:val="0"/>
        <w:autoSpaceDN w:val="0"/>
        <w:adjustRightInd w:val="0"/>
        <w:rPr>
          <w:rFonts w:ascii="Garamond" w:hAnsi="Garamond"/>
          <w:b/>
          <w:bCs/>
        </w:rPr>
      </w:pPr>
    </w:p>
    <w:p w14:paraId="024F4FD7" w14:textId="77777777" w:rsidR="00716EF3" w:rsidRPr="00F73FB3" w:rsidRDefault="00D22FA9" w:rsidP="00716EF3">
      <w:pPr>
        <w:autoSpaceDE w:val="0"/>
        <w:autoSpaceDN w:val="0"/>
        <w:adjustRightInd w:val="0"/>
        <w:ind w:left="720"/>
        <w:rPr>
          <w:rFonts w:ascii="Garamond" w:hAnsi="Garamond"/>
        </w:rPr>
      </w:pPr>
      <w:r w:rsidRPr="00F73FB3">
        <w:rPr>
          <w:rFonts w:ascii="Garamond" w:hAnsi="Garamond"/>
        </w:rPr>
        <w:t>Successor Counsel</w:t>
      </w:r>
      <w:r w:rsidR="00716EF3" w:rsidRPr="00F73FB3">
        <w:rPr>
          <w:rFonts w:ascii="Garamond" w:hAnsi="Garamond"/>
        </w:rPr>
        <w:t xml:space="preserve"> agrees to provide Affected Attorney’s former clients with a final accounting and statement for legal services of Affected Attorney based on the Affected Attorney’s records. </w:t>
      </w:r>
      <w:r w:rsidRPr="00F73FB3">
        <w:rPr>
          <w:rFonts w:ascii="Garamond" w:hAnsi="Garamond"/>
        </w:rPr>
        <w:t>Successor Counsel</w:t>
      </w:r>
      <w:r w:rsidR="00716EF3" w:rsidRPr="00F73FB3">
        <w:rPr>
          <w:rFonts w:ascii="Garamond" w:hAnsi="Garamond"/>
        </w:rPr>
        <w:t xml:space="preserve"> agrees to return client funds to Affected Attorney’s former clients and to submit funds collected on behalf of Affected Attorney to Affected Attorney or Affected Attorney’s estate representative.</w:t>
      </w:r>
    </w:p>
    <w:p w14:paraId="37B6A15B" w14:textId="77777777" w:rsidR="00716EF3" w:rsidRPr="00F73FB3" w:rsidRDefault="00716EF3" w:rsidP="00716EF3">
      <w:pPr>
        <w:autoSpaceDE w:val="0"/>
        <w:autoSpaceDN w:val="0"/>
        <w:adjustRightInd w:val="0"/>
        <w:ind w:left="720"/>
        <w:rPr>
          <w:rFonts w:ascii="Garamond" w:hAnsi="Garamond"/>
        </w:rPr>
      </w:pPr>
    </w:p>
    <w:p w14:paraId="7458E704" w14:textId="1421C721" w:rsidR="00716EF3" w:rsidRPr="00F73FB3" w:rsidRDefault="00716EF3" w:rsidP="00716EF3">
      <w:pPr>
        <w:autoSpaceDE w:val="0"/>
        <w:autoSpaceDN w:val="0"/>
        <w:adjustRightInd w:val="0"/>
        <w:ind w:left="720" w:hanging="720"/>
        <w:rPr>
          <w:rFonts w:ascii="Garamond" w:hAnsi="Garamond"/>
        </w:rPr>
      </w:pPr>
      <w:r w:rsidRPr="00F73FB3">
        <w:rPr>
          <w:rFonts w:ascii="Garamond" w:hAnsi="Garamond"/>
          <w:b/>
          <w:bCs/>
        </w:rPr>
        <w:t>1</w:t>
      </w:r>
      <w:r w:rsidR="00F73FB3">
        <w:rPr>
          <w:rFonts w:ascii="Garamond" w:hAnsi="Garamond"/>
          <w:b/>
          <w:bCs/>
        </w:rPr>
        <w:t>0</w:t>
      </w:r>
      <w:r w:rsidRPr="00F73FB3">
        <w:rPr>
          <w:rFonts w:ascii="Garamond" w:hAnsi="Garamond"/>
          <w:b/>
          <w:bCs/>
        </w:rPr>
        <w:t>.</w:t>
      </w:r>
      <w:r w:rsidRPr="00F73FB3">
        <w:rPr>
          <w:rFonts w:ascii="Garamond" w:hAnsi="Garamond"/>
          <w:b/>
          <w:bCs/>
        </w:rPr>
        <w:tab/>
      </w:r>
      <w:r w:rsidR="00D22FA9" w:rsidRPr="00F73FB3">
        <w:rPr>
          <w:rFonts w:ascii="Garamond" w:hAnsi="Garamond"/>
          <w:b/>
          <w:bCs/>
        </w:rPr>
        <w:t>Successor Counsel</w:t>
      </w:r>
      <w:r w:rsidRPr="00F73FB3">
        <w:rPr>
          <w:rFonts w:ascii="Garamond" w:hAnsi="Garamond"/>
          <w:b/>
          <w:bCs/>
        </w:rPr>
        <w:t xml:space="preserve"> Alternate </w:t>
      </w:r>
      <w:r w:rsidRPr="00F73FB3">
        <w:rPr>
          <w:rFonts w:ascii="Garamond" w:hAnsi="Garamond"/>
        </w:rPr>
        <w:t>(delete one of the following paragraphs as appropriate).</w:t>
      </w:r>
    </w:p>
    <w:p w14:paraId="11A375D3" w14:textId="77777777" w:rsidR="00716EF3" w:rsidRPr="00F73FB3" w:rsidRDefault="00716EF3" w:rsidP="00716EF3">
      <w:pPr>
        <w:autoSpaceDE w:val="0"/>
        <w:autoSpaceDN w:val="0"/>
        <w:adjustRightInd w:val="0"/>
        <w:ind w:left="720" w:hanging="720"/>
        <w:rPr>
          <w:rFonts w:ascii="Garamond" w:hAnsi="Garamond"/>
        </w:rPr>
      </w:pPr>
    </w:p>
    <w:p w14:paraId="5F0CB64C" w14:textId="6A6AE046" w:rsidR="00716EF3" w:rsidRPr="00F73FB3" w:rsidRDefault="00716EF3" w:rsidP="00716EF3">
      <w:pPr>
        <w:autoSpaceDE w:val="0"/>
        <w:autoSpaceDN w:val="0"/>
        <w:adjustRightInd w:val="0"/>
        <w:ind w:left="720"/>
        <w:rPr>
          <w:rFonts w:ascii="Garamond" w:hAnsi="Garamond"/>
        </w:rPr>
      </w:pPr>
      <w:r w:rsidRPr="00F73FB3">
        <w:rPr>
          <w:rFonts w:ascii="Garamond" w:hAnsi="Garamond"/>
        </w:rPr>
        <w:t xml:space="preserve">If </w:t>
      </w:r>
      <w:r w:rsidR="00D22FA9" w:rsidRPr="00F73FB3">
        <w:rPr>
          <w:rFonts w:ascii="Garamond" w:hAnsi="Garamond"/>
        </w:rPr>
        <w:t>Successor Counsel</w:t>
      </w:r>
      <w:r w:rsidRPr="00F73FB3">
        <w:rPr>
          <w:rFonts w:ascii="Garamond" w:hAnsi="Garamond"/>
        </w:rPr>
        <w:t xml:space="preserve"> is unable or unwilling to act on behalf of Affected Attorney, Affected Attorney appoints as </w:t>
      </w:r>
      <w:r w:rsidR="00D22FA9" w:rsidRPr="00F73FB3">
        <w:rPr>
          <w:rFonts w:ascii="Garamond" w:hAnsi="Garamond"/>
        </w:rPr>
        <w:t>Successor Counsel</w:t>
      </w:r>
      <w:r w:rsidRPr="00F73FB3">
        <w:rPr>
          <w:rFonts w:ascii="Garamond" w:hAnsi="Garamond"/>
        </w:rPr>
        <w:t>’s Alternate, hereinafter</w:t>
      </w:r>
      <w:r w:rsidR="00B83C26">
        <w:rPr>
          <w:rFonts w:ascii="Garamond" w:hAnsi="Garamond"/>
        </w:rPr>
        <w:t xml:space="preserve"> </w:t>
      </w:r>
      <w:r w:rsidRPr="00F73FB3">
        <w:rPr>
          <w:rFonts w:ascii="Garamond" w:hAnsi="Garamond"/>
        </w:rPr>
        <w:t xml:space="preserve">known as </w:t>
      </w:r>
      <w:r w:rsidR="00D22FA9" w:rsidRPr="00F73FB3">
        <w:rPr>
          <w:rFonts w:ascii="Garamond" w:hAnsi="Garamond"/>
        </w:rPr>
        <w:t>Successor Counsel</w:t>
      </w:r>
      <w:r w:rsidRPr="00F73FB3">
        <w:rPr>
          <w:rFonts w:ascii="Garamond" w:hAnsi="Garamond"/>
        </w:rPr>
        <w:t xml:space="preserve">’s Alternate. </w:t>
      </w:r>
      <w:r w:rsidR="00D22FA9" w:rsidRPr="00F73FB3">
        <w:rPr>
          <w:rFonts w:ascii="Garamond" w:hAnsi="Garamond"/>
        </w:rPr>
        <w:t>Successor Counsel</w:t>
      </w:r>
      <w:r w:rsidRPr="00F73FB3">
        <w:rPr>
          <w:rFonts w:ascii="Garamond" w:hAnsi="Garamond"/>
        </w:rPr>
        <w:t xml:space="preserve">’s Alternate is authorized to act on behalf of Affected Attorney pursuant to this Agreement. </w:t>
      </w:r>
      <w:r w:rsidR="00D22FA9" w:rsidRPr="00F73FB3">
        <w:rPr>
          <w:rFonts w:ascii="Garamond" w:hAnsi="Garamond"/>
        </w:rPr>
        <w:t>Successor Counsel</w:t>
      </w:r>
      <w:r w:rsidRPr="00F73FB3">
        <w:rPr>
          <w:rFonts w:ascii="Garamond" w:hAnsi="Garamond"/>
        </w:rPr>
        <w:t xml:space="preserve">’s Alternate shall comply with the terms of this Agreement. </w:t>
      </w:r>
      <w:r w:rsidR="00D22FA9" w:rsidRPr="00F73FB3">
        <w:rPr>
          <w:rFonts w:ascii="Garamond" w:hAnsi="Garamond"/>
        </w:rPr>
        <w:t>Successor Counsel</w:t>
      </w:r>
      <w:r w:rsidRPr="00F73FB3">
        <w:rPr>
          <w:rFonts w:ascii="Garamond" w:hAnsi="Garamond"/>
        </w:rPr>
        <w:t xml:space="preserve">’s Alternate consents to this appointment, as shown by the signature of the </w:t>
      </w:r>
      <w:r w:rsidR="00D22FA9" w:rsidRPr="00F73FB3">
        <w:rPr>
          <w:rFonts w:ascii="Garamond" w:hAnsi="Garamond"/>
        </w:rPr>
        <w:t>Successor Counsel</w:t>
      </w:r>
      <w:r w:rsidRPr="00F73FB3">
        <w:rPr>
          <w:rFonts w:ascii="Garamond" w:hAnsi="Garamond"/>
        </w:rPr>
        <w:t>’s Alternate on this Agreement.</w:t>
      </w:r>
    </w:p>
    <w:p w14:paraId="05BA74A1" w14:textId="77777777" w:rsidR="00716EF3" w:rsidRPr="00F73FB3" w:rsidRDefault="00716EF3" w:rsidP="00716EF3">
      <w:pPr>
        <w:autoSpaceDE w:val="0"/>
        <w:autoSpaceDN w:val="0"/>
        <w:adjustRightInd w:val="0"/>
        <w:ind w:left="720"/>
        <w:rPr>
          <w:rFonts w:ascii="Garamond" w:hAnsi="Garamond"/>
        </w:rPr>
      </w:pPr>
    </w:p>
    <w:p w14:paraId="5D18F0FF" w14:textId="77777777" w:rsidR="00716EF3" w:rsidRPr="00F73FB3" w:rsidRDefault="00716EF3" w:rsidP="00716EF3">
      <w:pPr>
        <w:autoSpaceDE w:val="0"/>
        <w:autoSpaceDN w:val="0"/>
        <w:adjustRightInd w:val="0"/>
        <w:jc w:val="center"/>
        <w:rPr>
          <w:rFonts w:ascii="Garamond" w:hAnsi="Garamond"/>
        </w:rPr>
      </w:pPr>
      <w:r w:rsidRPr="00F73FB3">
        <w:rPr>
          <w:rFonts w:ascii="Garamond" w:hAnsi="Garamond"/>
        </w:rPr>
        <w:t>OR:</w:t>
      </w:r>
    </w:p>
    <w:p w14:paraId="20E23C6F" w14:textId="77777777" w:rsidR="00716EF3" w:rsidRPr="00F73FB3" w:rsidRDefault="00716EF3" w:rsidP="00716EF3">
      <w:pPr>
        <w:autoSpaceDE w:val="0"/>
        <w:autoSpaceDN w:val="0"/>
        <w:adjustRightInd w:val="0"/>
        <w:jc w:val="center"/>
        <w:rPr>
          <w:rFonts w:ascii="Garamond" w:hAnsi="Garamond"/>
        </w:rPr>
      </w:pPr>
    </w:p>
    <w:p w14:paraId="223520FA" w14:textId="77777777" w:rsidR="00716EF3" w:rsidRPr="00F73FB3" w:rsidRDefault="00716EF3" w:rsidP="00716EF3">
      <w:pPr>
        <w:autoSpaceDE w:val="0"/>
        <w:autoSpaceDN w:val="0"/>
        <w:adjustRightInd w:val="0"/>
        <w:ind w:left="720"/>
        <w:rPr>
          <w:rFonts w:ascii="Garamond" w:hAnsi="Garamond"/>
        </w:rPr>
      </w:pPr>
      <w:r w:rsidRPr="00F73FB3">
        <w:rPr>
          <w:rFonts w:ascii="Garamond" w:hAnsi="Garamond"/>
        </w:rPr>
        <w:t xml:space="preserve">If </w:t>
      </w:r>
      <w:r w:rsidR="00D22FA9" w:rsidRPr="00F73FB3">
        <w:rPr>
          <w:rFonts w:ascii="Garamond" w:hAnsi="Garamond"/>
        </w:rPr>
        <w:t>Successor Counsel</w:t>
      </w:r>
      <w:r w:rsidRPr="00F73FB3">
        <w:rPr>
          <w:rFonts w:ascii="Garamond" w:hAnsi="Garamond"/>
        </w:rPr>
        <w:t xml:space="preserve"> is unable or unwilling to act on behalf of Affected Attorney, </w:t>
      </w:r>
      <w:r w:rsidR="00D22FA9" w:rsidRPr="00F73FB3">
        <w:rPr>
          <w:rFonts w:ascii="Garamond" w:hAnsi="Garamond"/>
        </w:rPr>
        <w:t>Successor Counsel</w:t>
      </w:r>
      <w:r w:rsidRPr="00F73FB3">
        <w:rPr>
          <w:rFonts w:ascii="Garamond" w:hAnsi="Garamond"/>
        </w:rPr>
        <w:t xml:space="preserve"> may appoint an alternate. </w:t>
      </w:r>
      <w:r w:rsidR="00D22FA9" w:rsidRPr="00F73FB3">
        <w:rPr>
          <w:rFonts w:ascii="Garamond" w:hAnsi="Garamond"/>
        </w:rPr>
        <w:t>Successor Counsel</w:t>
      </w:r>
      <w:r w:rsidRPr="00F73FB3">
        <w:rPr>
          <w:rFonts w:ascii="Garamond" w:hAnsi="Garamond"/>
        </w:rPr>
        <w:t xml:space="preserve"> shall enter into an agreement with any </w:t>
      </w:r>
      <w:r w:rsidRPr="00F73FB3">
        <w:rPr>
          <w:rFonts w:ascii="Garamond" w:hAnsi="Garamond"/>
        </w:rPr>
        <w:lastRenderedPageBreak/>
        <w:t xml:space="preserve">such </w:t>
      </w:r>
      <w:r w:rsidR="00D22FA9" w:rsidRPr="00F73FB3">
        <w:rPr>
          <w:rFonts w:ascii="Garamond" w:hAnsi="Garamond"/>
        </w:rPr>
        <w:t>Successor Counsel</w:t>
      </w:r>
      <w:r w:rsidRPr="00F73FB3">
        <w:rPr>
          <w:rFonts w:ascii="Garamond" w:hAnsi="Garamond"/>
        </w:rPr>
        <w:t xml:space="preserve">’s Alternate under which </w:t>
      </w:r>
      <w:r w:rsidR="00D22FA9" w:rsidRPr="00F73FB3">
        <w:rPr>
          <w:rFonts w:ascii="Garamond" w:hAnsi="Garamond"/>
        </w:rPr>
        <w:t>Successor Counsel</w:t>
      </w:r>
      <w:r w:rsidRPr="00F73FB3">
        <w:rPr>
          <w:rFonts w:ascii="Garamond" w:hAnsi="Garamond"/>
        </w:rPr>
        <w:t>’s Alternate consents to the terms and provisions of this Agreement.</w:t>
      </w:r>
    </w:p>
    <w:p w14:paraId="6B3EE891" w14:textId="77777777" w:rsidR="00716EF3" w:rsidRPr="00F73FB3" w:rsidRDefault="00716EF3" w:rsidP="00716EF3">
      <w:pPr>
        <w:autoSpaceDE w:val="0"/>
        <w:autoSpaceDN w:val="0"/>
        <w:adjustRightInd w:val="0"/>
        <w:ind w:left="720"/>
        <w:rPr>
          <w:rFonts w:ascii="Garamond" w:hAnsi="Garamond"/>
        </w:rPr>
      </w:pPr>
    </w:p>
    <w:p w14:paraId="7D8AE0BD" w14:textId="77777777" w:rsidR="007C392E" w:rsidRPr="00F73FB3" w:rsidRDefault="007C392E" w:rsidP="00716EF3">
      <w:pPr>
        <w:autoSpaceDE w:val="0"/>
        <w:autoSpaceDN w:val="0"/>
        <w:adjustRightInd w:val="0"/>
        <w:rPr>
          <w:rFonts w:ascii="Garamond" w:hAnsi="Garamond"/>
          <w:b/>
          <w:bCs/>
        </w:rPr>
      </w:pPr>
    </w:p>
    <w:p w14:paraId="53DCBF99" w14:textId="478F8A3A" w:rsidR="00716EF3" w:rsidRPr="00F73FB3" w:rsidRDefault="00716EF3" w:rsidP="00716EF3">
      <w:pPr>
        <w:autoSpaceDE w:val="0"/>
        <w:autoSpaceDN w:val="0"/>
        <w:adjustRightInd w:val="0"/>
        <w:rPr>
          <w:rFonts w:ascii="Garamond" w:hAnsi="Garamond"/>
          <w:b/>
          <w:bCs/>
        </w:rPr>
      </w:pPr>
      <w:r w:rsidRPr="00F73FB3">
        <w:rPr>
          <w:rFonts w:ascii="Garamond" w:hAnsi="Garamond"/>
          <w:b/>
          <w:bCs/>
        </w:rPr>
        <w:t>1</w:t>
      </w:r>
      <w:r w:rsidR="00F73FB3">
        <w:rPr>
          <w:rFonts w:ascii="Garamond" w:hAnsi="Garamond"/>
          <w:b/>
          <w:bCs/>
        </w:rPr>
        <w:t>1</w:t>
      </w:r>
      <w:r w:rsidRPr="00F73FB3">
        <w:rPr>
          <w:rFonts w:ascii="Garamond" w:hAnsi="Garamond"/>
          <w:b/>
          <w:bCs/>
        </w:rPr>
        <w:t xml:space="preserve">. </w:t>
      </w:r>
      <w:r w:rsidRPr="00F73FB3">
        <w:rPr>
          <w:rFonts w:ascii="Garamond" w:hAnsi="Garamond"/>
          <w:b/>
          <w:bCs/>
        </w:rPr>
        <w:tab/>
        <w:t>Indemnification.</w:t>
      </w:r>
    </w:p>
    <w:p w14:paraId="56AF440C" w14:textId="77777777" w:rsidR="00716EF3" w:rsidRPr="00F73FB3" w:rsidRDefault="00716EF3" w:rsidP="00716EF3">
      <w:pPr>
        <w:autoSpaceDE w:val="0"/>
        <w:autoSpaceDN w:val="0"/>
        <w:adjustRightInd w:val="0"/>
        <w:rPr>
          <w:rFonts w:ascii="Garamond" w:hAnsi="Garamond"/>
          <w:b/>
          <w:bCs/>
        </w:rPr>
      </w:pPr>
    </w:p>
    <w:p w14:paraId="1CD256AE" w14:textId="1AF81FE3" w:rsidR="00716EF3" w:rsidRPr="00F73FB3" w:rsidRDefault="00716EF3" w:rsidP="00716EF3">
      <w:pPr>
        <w:autoSpaceDE w:val="0"/>
        <w:autoSpaceDN w:val="0"/>
        <w:adjustRightInd w:val="0"/>
        <w:ind w:left="720"/>
        <w:rPr>
          <w:rFonts w:ascii="Garamond" w:hAnsi="Garamond"/>
        </w:rPr>
      </w:pPr>
      <w:r w:rsidRPr="00F73FB3">
        <w:rPr>
          <w:rFonts w:ascii="Garamond" w:hAnsi="Garamond"/>
        </w:rPr>
        <w:t xml:space="preserve">Affected Attorney agrees to indemnify </w:t>
      </w:r>
      <w:r w:rsidR="00D22FA9" w:rsidRPr="00F73FB3">
        <w:rPr>
          <w:rFonts w:ascii="Garamond" w:hAnsi="Garamond"/>
        </w:rPr>
        <w:t>Successor Counsel</w:t>
      </w:r>
      <w:r w:rsidRPr="00F73FB3">
        <w:rPr>
          <w:rFonts w:ascii="Garamond" w:hAnsi="Garamond"/>
        </w:rPr>
        <w:t xml:space="preserve"> against any claims, loss, or damage arising out of any act or omission by </w:t>
      </w:r>
      <w:r w:rsidR="00D22FA9" w:rsidRPr="00F73FB3">
        <w:rPr>
          <w:rFonts w:ascii="Garamond" w:hAnsi="Garamond"/>
        </w:rPr>
        <w:t>Successor Counsel</w:t>
      </w:r>
      <w:r w:rsidRPr="00F73FB3">
        <w:rPr>
          <w:rFonts w:ascii="Garamond" w:hAnsi="Garamond"/>
        </w:rPr>
        <w:t xml:space="preserve"> under this agreement, provided the actions or omissions of </w:t>
      </w:r>
      <w:r w:rsidR="00D22FA9" w:rsidRPr="00F73FB3">
        <w:rPr>
          <w:rFonts w:ascii="Garamond" w:hAnsi="Garamond"/>
        </w:rPr>
        <w:t>Successor Counsel</w:t>
      </w:r>
      <w:r w:rsidRPr="00F73FB3">
        <w:rPr>
          <w:rFonts w:ascii="Garamond" w:hAnsi="Garamond"/>
        </w:rPr>
        <w:t xml:space="preserve"> were made in good faith, were made in a manner reasonably believed to be in Affected Attorney’s best interest, and occurred while </w:t>
      </w:r>
      <w:r w:rsidR="00D22FA9" w:rsidRPr="00F73FB3">
        <w:rPr>
          <w:rFonts w:ascii="Garamond" w:hAnsi="Garamond"/>
        </w:rPr>
        <w:t>Successor Counsel</w:t>
      </w:r>
      <w:r w:rsidRPr="00F73FB3">
        <w:rPr>
          <w:rFonts w:ascii="Garamond" w:hAnsi="Garamond"/>
        </w:rPr>
        <w:t xml:space="preserve"> was </w:t>
      </w:r>
      <w:r w:rsidR="00B83C26">
        <w:rPr>
          <w:rFonts w:ascii="Garamond" w:hAnsi="Garamond"/>
        </w:rPr>
        <w:t>acting on behalf of</w:t>
      </w:r>
      <w:r w:rsidRPr="00F73FB3">
        <w:rPr>
          <w:rFonts w:ascii="Garamond" w:hAnsi="Garamond"/>
        </w:rPr>
        <w:t xml:space="preserve"> Affected Attorney with the closure of Affected Attorney’s office. This indemnification agreement does not extend to any acts, errors, or omissions of </w:t>
      </w:r>
      <w:r w:rsidR="00D22FA9" w:rsidRPr="00F73FB3">
        <w:rPr>
          <w:rFonts w:ascii="Garamond" w:hAnsi="Garamond"/>
        </w:rPr>
        <w:t>Successor Counsel</w:t>
      </w:r>
      <w:r w:rsidRPr="00F73FB3">
        <w:rPr>
          <w:rFonts w:ascii="Garamond" w:hAnsi="Garamond"/>
        </w:rPr>
        <w:t xml:space="preserve"> while rendering or failing to render professional services in </w:t>
      </w:r>
      <w:r w:rsidR="00D22FA9" w:rsidRPr="00F73FB3">
        <w:rPr>
          <w:rFonts w:ascii="Garamond" w:hAnsi="Garamond"/>
        </w:rPr>
        <w:t>Successor Counsel</w:t>
      </w:r>
      <w:r w:rsidRPr="00F73FB3">
        <w:rPr>
          <w:rFonts w:ascii="Garamond" w:hAnsi="Garamond"/>
        </w:rPr>
        <w:t xml:space="preserve">’s capacity as attorney for the former clients of Affected Attorney. </w:t>
      </w:r>
      <w:r w:rsidR="00D22FA9" w:rsidRPr="00F73FB3">
        <w:rPr>
          <w:rFonts w:ascii="Garamond" w:hAnsi="Garamond"/>
        </w:rPr>
        <w:t>Successor Counsel</w:t>
      </w:r>
      <w:r w:rsidRPr="00F73FB3">
        <w:rPr>
          <w:rFonts w:ascii="Garamond" w:hAnsi="Garamond"/>
        </w:rPr>
        <w:t xml:space="preserve"> shall be responsible for all acts and omissions of gross negligence and willful misconduct.</w:t>
      </w:r>
    </w:p>
    <w:p w14:paraId="4C540E47" w14:textId="77777777" w:rsidR="00716EF3" w:rsidRPr="00F73FB3" w:rsidRDefault="00716EF3" w:rsidP="00716EF3">
      <w:pPr>
        <w:autoSpaceDE w:val="0"/>
        <w:autoSpaceDN w:val="0"/>
        <w:adjustRightInd w:val="0"/>
        <w:ind w:left="720"/>
        <w:rPr>
          <w:rFonts w:ascii="Garamond" w:hAnsi="Garamond"/>
        </w:rPr>
      </w:pPr>
    </w:p>
    <w:p w14:paraId="4FB4950E" w14:textId="45BA99CC" w:rsidR="00716EF3" w:rsidRPr="00F73FB3" w:rsidRDefault="00716EF3" w:rsidP="00716EF3">
      <w:pPr>
        <w:autoSpaceDE w:val="0"/>
        <w:autoSpaceDN w:val="0"/>
        <w:adjustRightInd w:val="0"/>
        <w:rPr>
          <w:rFonts w:ascii="Garamond" w:hAnsi="Garamond"/>
          <w:b/>
          <w:bCs/>
        </w:rPr>
      </w:pPr>
      <w:r w:rsidRPr="00F73FB3">
        <w:rPr>
          <w:rFonts w:ascii="Garamond" w:hAnsi="Garamond"/>
          <w:b/>
          <w:bCs/>
        </w:rPr>
        <w:t>1</w:t>
      </w:r>
      <w:r w:rsidR="00F73FB3">
        <w:rPr>
          <w:rFonts w:ascii="Garamond" w:hAnsi="Garamond"/>
          <w:b/>
          <w:bCs/>
        </w:rPr>
        <w:t>2</w:t>
      </w:r>
      <w:r w:rsidRPr="00F73FB3">
        <w:rPr>
          <w:rFonts w:ascii="Garamond" w:hAnsi="Garamond"/>
          <w:b/>
          <w:bCs/>
        </w:rPr>
        <w:t xml:space="preserve">. </w:t>
      </w:r>
      <w:r w:rsidRPr="00F73FB3">
        <w:rPr>
          <w:rFonts w:ascii="Garamond" w:hAnsi="Garamond"/>
          <w:b/>
          <w:bCs/>
        </w:rPr>
        <w:tab/>
        <w:t>Option to Purchase Practice.</w:t>
      </w:r>
    </w:p>
    <w:p w14:paraId="5DC71D11" w14:textId="77777777" w:rsidR="00716EF3" w:rsidRPr="00F73FB3" w:rsidRDefault="00716EF3" w:rsidP="00716EF3">
      <w:pPr>
        <w:autoSpaceDE w:val="0"/>
        <w:autoSpaceDN w:val="0"/>
        <w:adjustRightInd w:val="0"/>
        <w:rPr>
          <w:rFonts w:ascii="Garamond" w:hAnsi="Garamond"/>
          <w:b/>
          <w:bCs/>
        </w:rPr>
      </w:pPr>
    </w:p>
    <w:p w14:paraId="3AB2ECFE" w14:textId="77777777" w:rsidR="00716EF3" w:rsidRPr="00F73FB3" w:rsidRDefault="00D22FA9" w:rsidP="00716EF3">
      <w:pPr>
        <w:autoSpaceDE w:val="0"/>
        <w:autoSpaceDN w:val="0"/>
        <w:adjustRightInd w:val="0"/>
        <w:ind w:left="720"/>
        <w:rPr>
          <w:rFonts w:ascii="Garamond" w:hAnsi="Garamond"/>
        </w:rPr>
      </w:pPr>
      <w:r w:rsidRPr="00F73FB3">
        <w:rPr>
          <w:rFonts w:ascii="Garamond" w:hAnsi="Garamond"/>
        </w:rPr>
        <w:t>Successor Counsel</w:t>
      </w:r>
      <w:r w:rsidR="00716EF3" w:rsidRPr="00F73FB3">
        <w:rPr>
          <w:rFonts w:ascii="Garamond" w:hAnsi="Garamond"/>
        </w:rPr>
        <w:t xml:space="preserve"> shall have the first option to purchase the practice of Affected Attorney under the terms and conditions specified by Affected Attorney or Affected Attorney’s representative in accordance with the </w:t>
      </w:r>
      <w:r w:rsidR="00FC547B" w:rsidRPr="00F73FB3">
        <w:rPr>
          <w:rFonts w:ascii="Garamond" w:hAnsi="Garamond"/>
        </w:rPr>
        <w:t>Arizona</w:t>
      </w:r>
      <w:r w:rsidR="00716EF3" w:rsidRPr="00F73FB3">
        <w:rPr>
          <w:rFonts w:ascii="Garamond" w:hAnsi="Garamond"/>
        </w:rPr>
        <w:t xml:space="preserve"> Rules of Professional Conduct and other applicable law.</w:t>
      </w:r>
    </w:p>
    <w:p w14:paraId="7D3AA19D" w14:textId="77777777" w:rsidR="00716EF3" w:rsidRPr="00F73FB3" w:rsidRDefault="00716EF3" w:rsidP="00716EF3">
      <w:pPr>
        <w:autoSpaceDE w:val="0"/>
        <w:autoSpaceDN w:val="0"/>
        <w:adjustRightInd w:val="0"/>
        <w:ind w:left="720"/>
        <w:rPr>
          <w:rFonts w:ascii="Garamond" w:hAnsi="Garamond"/>
        </w:rPr>
      </w:pPr>
    </w:p>
    <w:p w14:paraId="4D56FFF7" w14:textId="13399402" w:rsidR="00716EF3" w:rsidRPr="00F73FB3" w:rsidRDefault="00716EF3" w:rsidP="00716EF3">
      <w:pPr>
        <w:autoSpaceDE w:val="0"/>
        <w:autoSpaceDN w:val="0"/>
        <w:adjustRightInd w:val="0"/>
        <w:rPr>
          <w:rFonts w:ascii="Garamond" w:hAnsi="Garamond"/>
          <w:b/>
          <w:bCs/>
        </w:rPr>
      </w:pPr>
      <w:r w:rsidRPr="00F73FB3">
        <w:rPr>
          <w:rFonts w:ascii="Garamond" w:hAnsi="Garamond"/>
          <w:b/>
          <w:bCs/>
        </w:rPr>
        <w:t>1</w:t>
      </w:r>
      <w:r w:rsidR="00F73FB3">
        <w:rPr>
          <w:rFonts w:ascii="Garamond" w:hAnsi="Garamond"/>
          <w:b/>
          <w:bCs/>
        </w:rPr>
        <w:t>3</w:t>
      </w:r>
      <w:r w:rsidRPr="00F73FB3">
        <w:rPr>
          <w:rFonts w:ascii="Garamond" w:hAnsi="Garamond"/>
          <w:b/>
          <w:bCs/>
        </w:rPr>
        <w:t xml:space="preserve">. </w:t>
      </w:r>
      <w:r w:rsidRPr="00F73FB3">
        <w:rPr>
          <w:rFonts w:ascii="Garamond" w:hAnsi="Garamond"/>
          <w:b/>
          <w:bCs/>
        </w:rPr>
        <w:tab/>
        <w:t>Arranging to Sell Practice.</w:t>
      </w:r>
    </w:p>
    <w:p w14:paraId="1DA6915B" w14:textId="77777777" w:rsidR="00716EF3" w:rsidRPr="00F73FB3" w:rsidRDefault="00716EF3" w:rsidP="00716EF3">
      <w:pPr>
        <w:autoSpaceDE w:val="0"/>
        <w:autoSpaceDN w:val="0"/>
        <w:adjustRightInd w:val="0"/>
        <w:rPr>
          <w:rFonts w:ascii="Garamond" w:hAnsi="Garamond"/>
          <w:b/>
          <w:bCs/>
        </w:rPr>
      </w:pPr>
    </w:p>
    <w:p w14:paraId="1A2315BF" w14:textId="77777777" w:rsidR="00716EF3" w:rsidRPr="00F73FB3" w:rsidRDefault="00716EF3" w:rsidP="00716EF3">
      <w:pPr>
        <w:autoSpaceDE w:val="0"/>
        <w:autoSpaceDN w:val="0"/>
        <w:adjustRightInd w:val="0"/>
        <w:ind w:left="720"/>
        <w:rPr>
          <w:rFonts w:ascii="Garamond" w:hAnsi="Garamond"/>
        </w:rPr>
      </w:pPr>
      <w:r w:rsidRPr="00F73FB3">
        <w:rPr>
          <w:rFonts w:ascii="Garamond" w:hAnsi="Garamond"/>
        </w:rPr>
        <w:t xml:space="preserve">If </w:t>
      </w:r>
      <w:r w:rsidR="00D22FA9" w:rsidRPr="00F73FB3">
        <w:rPr>
          <w:rFonts w:ascii="Garamond" w:hAnsi="Garamond"/>
        </w:rPr>
        <w:t>Successor Counsel</w:t>
      </w:r>
      <w:r w:rsidRPr="00F73FB3">
        <w:rPr>
          <w:rFonts w:ascii="Garamond" w:hAnsi="Garamond"/>
        </w:rPr>
        <w:t xml:space="preserve"> opts not to purchase Affected Attorney’s practice, </w:t>
      </w:r>
      <w:r w:rsidR="00D22FA9" w:rsidRPr="00F73FB3">
        <w:rPr>
          <w:rFonts w:ascii="Garamond" w:hAnsi="Garamond"/>
        </w:rPr>
        <w:t>Successor Counsel</w:t>
      </w:r>
      <w:r w:rsidRPr="00F73FB3">
        <w:rPr>
          <w:rFonts w:ascii="Garamond" w:hAnsi="Garamond"/>
        </w:rPr>
        <w:t xml:space="preserve"> will make all reasonable efforts to sell Affected Attorney’s practice and will pay Affected Attorney or Affected Attorney’s estate all monies received.</w:t>
      </w:r>
    </w:p>
    <w:p w14:paraId="4F05F104" w14:textId="77777777" w:rsidR="00716EF3" w:rsidRPr="00F73FB3" w:rsidRDefault="00716EF3" w:rsidP="00716EF3">
      <w:pPr>
        <w:autoSpaceDE w:val="0"/>
        <w:autoSpaceDN w:val="0"/>
        <w:adjustRightInd w:val="0"/>
        <w:rPr>
          <w:rFonts w:ascii="Garamond" w:hAnsi="Garamond"/>
          <w:b/>
          <w:bCs/>
        </w:rPr>
      </w:pPr>
    </w:p>
    <w:p w14:paraId="31FBFBDF" w14:textId="6318D2A1" w:rsidR="00716EF3" w:rsidRPr="00F73FB3" w:rsidRDefault="00716EF3" w:rsidP="00716EF3">
      <w:pPr>
        <w:autoSpaceDE w:val="0"/>
        <w:autoSpaceDN w:val="0"/>
        <w:adjustRightInd w:val="0"/>
        <w:rPr>
          <w:rFonts w:ascii="Garamond" w:hAnsi="Garamond"/>
          <w:b/>
          <w:bCs/>
        </w:rPr>
      </w:pPr>
      <w:r w:rsidRPr="00F73FB3">
        <w:rPr>
          <w:rFonts w:ascii="Garamond" w:hAnsi="Garamond"/>
          <w:b/>
          <w:bCs/>
        </w:rPr>
        <w:t>1</w:t>
      </w:r>
      <w:r w:rsidR="00F73FB3">
        <w:rPr>
          <w:rFonts w:ascii="Garamond" w:hAnsi="Garamond"/>
          <w:b/>
          <w:bCs/>
        </w:rPr>
        <w:t>4</w:t>
      </w:r>
      <w:r w:rsidRPr="00F73FB3">
        <w:rPr>
          <w:rFonts w:ascii="Garamond" w:hAnsi="Garamond"/>
          <w:b/>
          <w:bCs/>
        </w:rPr>
        <w:t xml:space="preserve">. </w:t>
      </w:r>
      <w:r w:rsidRPr="00F73FB3">
        <w:rPr>
          <w:rFonts w:ascii="Garamond" w:hAnsi="Garamond"/>
          <w:b/>
          <w:bCs/>
        </w:rPr>
        <w:tab/>
        <w:t>Fee Disputes to be Arbitrated.</w:t>
      </w:r>
    </w:p>
    <w:p w14:paraId="2AFA768D" w14:textId="77777777" w:rsidR="00716EF3" w:rsidRPr="00F73FB3" w:rsidRDefault="00716EF3" w:rsidP="00716EF3">
      <w:pPr>
        <w:autoSpaceDE w:val="0"/>
        <w:autoSpaceDN w:val="0"/>
        <w:adjustRightInd w:val="0"/>
        <w:rPr>
          <w:rFonts w:ascii="Garamond" w:hAnsi="Garamond"/>
          <w:b/>
          <w:bCs/>
        </w:rPr>
      </w:pPr>
    </w:p>
    <w:p w14:paraId="65A2BF36" w14:textId="77777777" w:rsidR="00716EF3" w:rsidRDefault="00716EF3" w:rsidP="00716EF3">
      <w:pPr>
        <w:autoSpaceDE w:val="0"/>
        <w:autoSpaceDN w:val="0"/>
        <w:adjustRightInd w:val="0"/>
        <w:ind w:left="720"/>
        <w:rPr>
          <w:rFonts w:ascii="Garamond" w:hAnsi="Garamond"/>
        </w:rPr>
      </w:pPr>
      <w:r w:rsidRPr="00F73FB3">
        <w:rPr>
          <w:rFonts w:ascii="Garamond" w:hAnsi="Garamond"/>
        </w:rPr>
        <w:t xml:space="preserve">Affected Attorney and </w:t>
      </w:r>
      <w:r w:rsidR="00D22FA9" w:rsidRPr="00F73FB3">
        <w:rPr>
          <w:rFonts w:ascii="Garamond" w:hAnsi="Garamond"/>
        </w:rPr>
        <w:t>Successor Counsel</w:t>
      </w:r>
      <w:r w:rsidRPr="00F73FB3">
        <w:rPr>
          <w:rFonts w:ascii="Garamond" w:hAnsi="Garamond"/>
        </w:rPr>
        <w:t xml:space="preserve"> agree that all fee disputes between them will be decided by the </w:t>
      </w:r>
      <w:r w:rsidR="006311B1" w:rsidRPr="00F73FB3">
        <w:rPr>
          <w:rFonts w:ascii="Garamond" w:hAnsi="Garamond"/>
        </w:rPr>
        <w:t xml:space="preserve">Arizona </w:t>
      </w:r>
      <w:r w:rsidRPr="00F73FB3">
        <w:rPr>
          <w:rFonts w:ascii="Garamond" w:hAnsi="Garamond"/>
        </w:rPr>
        <w:t>State Bar Fee Arbitration Program.</w:t>
      </w:r>
    </w:p>
    <w:p w14:paraId="525E9AA4" w14:textId="77777777" w:rsidR="00F73FB3" w:rsidRDefault="00F73FB3" w:rsidP="00716EF3">
      <w:pPr>
        <w:autoSpaceDE w:val="0"/>
        <w:autoSpaceDN w:val="0"/>
        <w:adjustRightInd w:val="0"/>
        <w:ind w:left="720"/>
        <w:rPr>
          <w:rFonts w:ascii="Garamond" w:hAnsi="Garamond"/>
        </w:rPr>
      </w:pPr>
    </w:p>
    <w:p w14:paraId="02FD1629" w14:textId="483BAD5F" w:rsidR="00716EF3" w:rsidRPr="00F73FB3" w:rsidRDefault="00716EF3" w:rsidP="00716EF3">
      <w:pPr>
        <w:autoSpaceDE w:val="0"/>
        <w:autoSpaceDN w:val="0"/>
        <w:adjustRightInd w:val="0"/>
        <w:rPr>
          <w:rFonts w:ascii="Garamond" w:hAnsi="Garamond"/>
          <w:b/>
          <w:bCs/>
        </w:rPr>
      </w:pPr>
      <w:r w:rsidRPr="00F73FB3">
        <w:rPr>
          <w:rFonts w:ascii="Garamond" w:hAnsi="Garamond"/>
          <w:b/>
          <w:bCs/>
        </w:rPr>
        <w:t>1</w:t>
      </w:r>
      <w:r w:rsidR="00F73FB3">
        <w:rPr>
          <w:rFonts w:ascii="Garamond" w:hAnsi="Garamond"/>
          <w:b/>
          <w:bCs/>
        </w:rPr>
        <w:t>5</w:t>
      </w:r>
      <w:r w:rsidRPr="00F73FB3">
        <w:rPr>
          <w:rFonts w:ascii="Garamond" w:hAnsi="Garamond"/>
          <w:b/>
          <w:bCs/>
        </w:rPr>
        <w:t xml:space="preserve">. </w:t>
      </w:r>
      <w:r w:rsidRPr="00F73FB3">
        <w:rPr>
          <w:rFonts w:ascii="Garamond" w:hAnsi="Garamond"/>
          <w:b/>
          <w:bCs/>
        </w:rPr>
        <w:tab/>
        <w:t>Termination.</w:t>
      </w:r>
    </w:p>
    <w:p w14:paraId="4247E2F5" w14:textId="77777777" w:rsidR="00716EF3" w:rsidRPr="00F73FB3" w:rsidRDefault="00716EF3" w:rsidP="00716EF3">
      <w:pPr>
        <w:autoSpaceDE w:val="0"/>
        <w:autoSpaceDN w:val="0"/>
        <w:adjustRightInd w:val="0"/>
        <w:rPr>
          <w:rFonts w:ascii="Garamond" w:hAnsi="Garamond"/>
          <w:b/>
          <w:bCs/>
        </w:rPr>
      </w:pPr>
    </w:p>
    <w:p w14:paraId="5ADAB675" w14:textId="77777777" w:rsidR="00716EF3" w:rsidRPr="00F73FB3" w:rsidRDefault="00716EF3" w:rsidP="00716EF3">
      <w:pPr>
        <w:autoSpaceDE w:val="0"/>
        <w:autoSpaceDN w:val="0"/>
        <w:adjustRightInd w:val="0"/>
        <w:ind w:left="720"/>
        <w:rPr>
          <w:rFonts w:ascii="Garamond" w:hAnsi="Garamond"/>
        </w:rPr>
      </w:pPr>
      <w:r w:rsidRPr="00F73FB3">
        <w:rPr>
          <w:rFonts w:ascii="Garamond" w:hAnsi="Garamond"/>
        </w:rPr>
        <w:t xml:space="preserve">This Agreement shall terminate upon: (1) delivery of written notice of termination by Affected Attorney to </w:t>
      </w:r>
      <w:r w:rsidR="00D22FA9" w:rsidRPr="00F73FB3">
        <w:rPr>
          <w:rFonts w:ascii="Garamond" w:hAnsi="Garamond"/>
        </w:rPr>
        <w:t>Successor Counsel</w:t>
      </w:r>
      <w:r w:rsidRPr="00F73FB3">
        <w:rPr>
          <w:rFonts w:ascii="Garamond" w:hAnsi="Garamond"/>
        </w:rPr>
        <w:t xml:space="preserve"> during any time that Affected Attorney is not under disability, impairment, or incapacity as established under Section 3 of this Agreement; (2) delivery of written notice of termination by Affected Attorney’s representative upon a showing of good cause; or (3) delivery of a written notice of termination given by </w:t>
      </w:r>
      <w:r w:rsidR="00D22FA9" w:rsidRPr="00F73FB3">
        <w:rPr>
          <w:rFonts w:ascii="Garamond" w:hAnsi="Garamond"/>
        </w:rPr>
        <w:t>Successor Counsel</w:t>
      </w:r>
      <w:r w:rsidRPr="00F73FB3">
        <w:rPr>
          <w:rFonts w:ascii="Garamond" w:hAnsi="Garamond"/>
        </w:rPr>
        <w:t xml:space="preserve"> to Affected Attorney, subject to any ethical obligation to continue or complete any matter undertaken by </w:t>
      </w:r>
      <w:r w:rsidR="00D22FA9" w:rsidRPr="00F73FB3">
        <w:rPr>
          <w:rFonts w:ascii="Garamond" w:hAnsi="Garamond"/>
        </w:rPr>
        <w:t>Successor Counsel</w:t>
      </w:r>
      <w:r w:rsidRPr="00F73FB3">
        <w:rPr>
          <w:rFonts w:ascii="Garamond" w:hAnsi="Garamond"/>
        </w:rPr>
        <w:t xml:space="preserve"> pursuant to this Agreement.  If </w:t>
      </w:r>
      <w:r w:rsidR="00D22FA9" w:rsidRPr="00F73FB3">
        <w:rPr>
          <w:rFonts w:ascii="Garamond" w:hAnsi="Garamond"/>
        </w:rPr>
        <w:t>Successor Counsel</w:t>
      </w:r>
      <w:r w:rsidRPr="00F73FB3">
        <w:rPr>
          <w:rFonts w:ascii="Garamond" w:hAnsi="Garamond"/>
        </w:rPr>
        <w:t xml:space="preserve"> or </w:t>
      </w:r>
      <w:r w:rsidR="00D22FA9" w:rsidRPr="00F73FB3">
        <w:rPr>
          <w:rFonts w:ascii="Garamond" w:hAnsi="Garamond"/>
        </w:rPr>
        <w:t>Successor Counsel</w:t>
      </w:r>
      <w:r w:rsidRPr="00F73FB3">
        <w:rPr>
          <w:rFonts w:ascii="Garamond" w:hAnsi="Garamond"/>
        </w:rPr>
        <w:t xml:space="preserve">’s Alternate for any reason terminates this agreement or is terminated, </w:t>
      </w:r>
      <w:r w:rsidR="00D22FA9" w:rsidRPr="00F73FB3">
        <w:rPr>
          <w:rFonts w:ascii="Garamond" w:hAnsi="Garamond"/>
        </w:rPr>
        <w:t>Successor Counsel</w:t>
      </w:r>
      <w:r w:rsidRPr="00F73FB3">
        <w:rPr>
          <w:rFonts w:ascii="Garamond" w:hAnsi="Garamond"/>
        </w:rPr>
        <w:t xml:space="preserve"> or </w:t>
      </w:r>
      <w:r w:rsidR="00D22FA9" w:rsidRPr="00F73FB3">
        <w:rPr>
          <w:rFonts w:ascii="Garamond" w:hAnsi="Garamond"/>
        </w:rPr>
        <w:t>Successor Counsel</w:t>
      </w:r>
      <w:r w:rsidRPr="00F73FB3">
        <w:rPr>
          <w:rFonts w:ascii="Garamond" w:hAnsi="Garamond"/>
        </w:rPr>
        <w:t xml:space="preserve">’s Alternate acting on his or her behalf shall (1) provide a full and accurate accounting of financial activities undertaken on Affected </w:t>
      </w:r>
      <w:r w:rsidRPr="00F73FB3">
        <w:rPr>
          <w:rFonts w:ascii="Garamond" w:hAnsi="Garamond"/>
        </w:rPr>
        <w:lastRenderedPageBreak/>
        <w:t>Attorney’s behalf within 30 days of termination or resignation and (2) provide Affected Attorney with Affected Attorney’s files, records, and funds.</w:t>
      </w:r>
    </w:p>
    <w:p w14:paraId="1396951A" w14:textId="77777777" w:rsidR="00716EF3" w:rsidRPr="00F73FB3" w:rsidRDefault="00716EF3" w:rsidP="00716EF3">
      <w:pPr>
        <w:autoSpaceDE w:val="0"/>
        <w:autoSpaceDN w:val="0"/>
        <w:adjustRightInd w:val="0"/>
        <w:ind w:left="720"/>
        <w:rPr>
          <w:rFonts w:ascii="Garamond" w:hAnsi="Garamond"/>
        </w:rPr>
      </w:pPr>
    </w:p>
    <w:tbl>
      <w:tblPr>
        <w:tblW w:w="0" w:type="auto"/>
        <w:tblLook w:val="04A0" w:firstRow="1" w:lastRow="0" w:firstColumn="1" w:lastColumn="0" w:noHBand="0" w:noVBand="1"/>
      </w:tblPr>
      <w:tblGrid>
        <w:gridCol w:w="4613"/>
        <w:gridCol w:w="4747"/>
      </w:tblGrid>
      <w:tr w:rsidR="00146FFE" w:rsidRPr="00F73FB3" w14:paraId="467D457C" w14:textId="77777777" w:rsidTr="00993FFA">
        <w:tc>
          <w:tcPr>
            <w:tcW w:w="4788" w:type="dxa"/>
          </w:tcPr>
          <w:p w14:paraId="12E2BDD2" w14:textId="77777777" w:rsidR="00146FFE" w:rsidRPr="00F73FB3" w:rsidRDefault="00146FFE" w:rsidP="00146FFE">
            <w:pPr>
              <w:rPr>
                <w:rFonts w:ascii="Garamond" w:hAnsi="Garamond"/>
              </w:rPr>
            </w:pPr>
            <w:r w:rsidRPr="00F73FB3">
              <w:rPr>
                <w:rFonts w:ascii="Garamond" w:hAnsi="Garamond"/>
              </w:rPr>
              <w:t>_________________________</w:t>
            </w:r>
          </w:p>
        </w:tc>
        <w:tc>
          <w:tcPr>
            <w:tcW w:w="4788" w:type="dxa"/>
          </w:tcPr>
          <w:p w14:paraId="1F98DDAF" w14:textId="77777777" w:rsidR="00146FFE" w:rsidRPr="00F73FB3" w:rsidRDefault="00146FFE" w:rsidP="00146FFE">
            <w:pPr>
              <w:rPr>
                <w:rFonts w:ascii="Garamond" w:hAnsi="Garamond"/>
              </w:rPr>
            </w:pPr>
            <w:r w:rsidRPr="00F73FB3">
              <w:rPr>
                <w:rFonts w:ascii="Garamond" w:hAnsi="Garamond"/>
              </w:rPr>
              <w:t>________________________</w:t>
            </w:r>
          </w:p>
        </w:tc>
      </w:tr>
      <w:bookmarkStart w:id="3" w:name="Text8"/>
      <w:tr w:rsidR="00146FFE" w:rsidRPr="00F73FB3" w14:paraId="58F8FB9F" w14:textId="77777777" w:rsidTr="00993FFA">
        <w:trPr>
          <w:trHeight w:val="513"/>
        </w:trPr>
        <w:tc>
          <w:tcPr>
            <w:tcW w:w="4788" w:type="dxa"/>
          </w:tcPr>
          <w:p w14:paraId="4EDF87C1" w14:textId="77777777" w:rsidR="00146FFE" w:rsidRPr="00F73FB3" w:rsidRDefault="00485DAA" w:rsidP="00146FFE">
            <w:pPr>
              <w:rPr>
                <w:rFonts w:ascii="Garamond" w:hAnsi="Garamond"/>
              </w:rPr>
            </w:pPr>
            <w:r w:rsidRPr="00F73FB3">
              <w:rPr>
                <w:rFonts w:ascii="Garamond" w:hAnsi="Garamond"/>
                <w:iCs/>
              </w:rPr>
              <w:fldChar w:fldCharType="begin">
                <w:ffData>
                  <w:name w:val="Text8"/>
                  <w:enabled/>
                  <w:calcOnExit w:val="0"/>
                  <w:textInput>
                    <w:default w:val="[Affected Attorney]"/>
                  </w:textInput>
                </w:ffData>
              </w:fldChar>
            </w:r>
            <w:r w:rsidR="00004F7E" w:rsidRPr="00F73FB3">
              <w:rPr>
                <w:rFonts w:ascii="Garamond" w:hAnsi="Garamond"/>
                <w:iCs/>
              </w:rPr>
              <w:instrText xml:space="preserve"> FORMTEXT </w:instrText>
            </w:r>
            <w:r w:rsidRPr="00F73FB3">
              <w:rPr>
                <w:rFonts w:ascii="Garamond" w:hAnsi="Garamond"/>
                <w:iCs/>
              </w:rPr>
            </w:r>
            <w:r w:rsidRPr="00F73FB3">
              <w:rPr>
                <w:rFonts w:ascii="Garamond" w:hAnsi="Garamond"/>
                <w:iCs/>
              </w:rPr>
              <w:fldChar w:fldCharType="separate"/>
            </w:r>
            <w:r w:rsidR="00004F7E" w:rsidRPr="00F73FB3">
              <w:rPr>
                <w:rFonts w:ascii="Garamond" w:hAnsi="Garamond"/>
                <w:iCs/>
                <w:noProof/>
              </w:rPr>
              <w:t>[Affected Attorney]</w:t>
            </w:r>
            <w:r w:rsidRPr="00F73FB3">
              <w:rPr>
                <w:rFonts w:ascii="Garamond" w:hAnsi="Garamond"/>
                <w:iCs/>
              </w:rPr>
              <w:fldChar w:fldCharType="end"/>
            </w:r>
            <w:bookmarkEnd w:id="3"/>
          </w:p>
        </w:tc>
        <w:tc>
          <w:tcPr>
            <w:tcW w:w="4788" w:type="dxa"/>
          </w:tcPr>
          <w:p w14:paraId="7067CB8E" w14:textId="77777777" w:rsidR="00146FFE" w:rsidRPr="00F73FB3" w:rsidRDefault="00E25C83" w:rsidP="00004F7E">
            <w:pPr>
              <w:rPr>
                <w:rFonts w:ascii="Garamond" w:hAnsi="Garamond"/>
              </w:rPr>
            </w:pPr>
            <w:r w:rsidRPr="00F73FB3">
              <w:rPr>
                <w:rFonts w:ascii="Garamond" w:hAnsi="Garamond"/>
                <w:iCs/>
              </w:rPr>
              <w:t>Date</w:t>
            </w:r>
          </w:p>
        </w:tc>
      </w:tr>
      <w:tr w:rsidR="00146FFE" w:rsidRPr="00F73FB3" w14:paraId="1E5380C6" w14:textId="77777777" w:rsidTr="00993FFA">
        <w:trPr>
          <w:trHeight w:val="1074"/>
        </w:trPr>
        <w:tc>
          <w:tcPr>
            <w:tcW w:w="4788" w:type="dxa"/>
          </w:tcPr>
          <w:p w14:paraId="16BFCA8B" w14:textId="77777777" w:rsidR="007B28A0" w:rsidRPr="00F73FB3" w:rsidRDefault="007B28A0" w:rsidP="00993FFA">
            <w:pPr>
              <w:autoSpaceDE w:val="0"/>
              <w:autoSpaceDN w:val="0"/>
              <w:adjustRightInd w:val="0"/>
              <w:rPr>
                <w:rFonts w:ascii="Garamond" w:hAnsi="Garamond"/>
              </w:rPr>
            </w:pPr>
          </w:p>
          <w:p w14:paraId="64026BD8" w14:textId="77777777" w:rsidR="007B28A0" w:rsidRPr="00F73FB3" w:rsidRDefault="007B28A0" w:rsidP="00993FFA">
            <w:pPr>
              <w:autoSpaceDE w:val="0"/>
              <w:autoSpaceDN w:val="0"/>
              <w:adjustRightInd w:val="0"/>
              <w:rPr>
                <w:rFonts w:ascii="Garamond" w:hAnsi="Garamond"/>
              </w:rPr>
            </w:pPr>
          </w:p>
          <w:p w14:paraId="62D9F879" w14:textId="1EC09086" w:rsidR="00146FFE" w:rsidRPr="00F73FB3" w:rsidRDefault="00146FFE" w:rsidP="00993FFA">
            <w:pPr>
              <w:autoSpaceDE w:val="0"/>
              <w:autoSpaceDN w:val="0"/>
              <w:adjustRightInd w:val="0"/>
              <w:rPr>
                <w:rFonts w:ascii="Garamond" w:hAnsi="Garamond"/>
              </w:rPr>
            </w:pPr>
            <w:r w:rsidRPr="00F73FB3">
              <w:rPr>
                <w:rFonts w:ascii="Garamond" w:hAnsi="Garamond"/>
              </w:rPr>
              <w:t>STATE OF</w:t>
            </w:r>
            <w:r w:rsidR="006311B1" w:rsidRPr="00F73FB3">
              <w:rPr>
                <w:rFonts w:ascii="Garamond" w:hAnsi="Garamond"/>
              </w:rPr>
              <w:t xml:space="preserve"> ARIZONA</w:t>
            </w:r>
            <w:r w:rsidRPr="00F73FB3">
              <w:rPr>
                <w:rFonts w:ascii="Garamond" w:hAnsi="Garamond"/>
              </w:rPr>
              <w:t xml:space="preserve"> </w:t>
            </w:r>
            <w:r w:rsidR="006311B1" w:rsidRPr="00F73FB3">
              <w:rPr>
                <w:rFonts w:ascii="Garamond" w:hAnsi="Garamond"/>
              </w:rPr>
              <w:t xml:space="preserve">   </w:t>
            </w:r>
            <w:r w:rsidR="007B28A0" w:rsidRPr="00F73FB3">
              <w:rPr>
                <w:rFonts w:ascii="Garamond" w:hAnsi="Garamond"/>
              </w:rPr>
              <w:t xml:space="preserve">         </w:t>
            </w:r>
            <w:r w:rsidRPr="00F73FB3">
              <w:rPr>
                <w:rFonts w:ascii="Garamond" w:hAnsi="Garamond"/>
              </w:rPr>
              <w:t>)</w:t>
            </w:r>
          </w:p>
          <w:p w14:paraId="5F1E2182" w14:textId="77777777" w:rsidR="00146FFE" w:rsidRPr="00F73FB3" w:rsidRDefault="00146FFE" w:rsidP="00993FFA">
            <w:pPr>
              <w:autoSpaceDE w:val="0"/>
              <w:autoSpaceDN w:val="0"/>
              <w:adjustRightInd w:val="0"/>
              <w:ind w:left="2160"/>
              <w:rPr>
                <w:rFonts w:ascii="Garamond" w:hAnsi="Garamond"/>
              </w:rPr>
            </w:pPr>
            <w:r w:rsidRPr="00F73FB3">
              <w:rPr>
                <w:rFonts w:ascii="Garamond" w:hAnsi="Garamond"/>
              </w:rPr>
              <w:t xml:space="preserve">              ) ss.</w:t>
            </w:r>
          </w:p>
          <w:p w14:paraId="21F8531E" w14:textId="00567C99" w:rsidR="00146FFE" w:rsidRPr="00F73FB3" w:rsidRDefault="00146FFE" w:rsidP="00993FFA">
            <w:pPr>
              <w:autoSpaceDE w:val="0"/>
              <w:autoSpaceDN w:val="0"/>
              <w:adjustRightInd w:val="0"/>
              <w:rPr>
                <w:rFonts w:ascii="Garamond" w:hAnsi="Garamond"/>
              </w:rPr>
            </w:pPr>
            <w:r w:rsidRPr="00F73FB3">
              <w:rPr>
                <w:rFonts w:ascii="Garamond" w:hAnsi="Garamond"/>
              </w:rPr>
              <w:t xml:space="preserve">County of </w:t>
            </w:r>
            <w:r w:rsidR="00485DAA" w:rsidRPr="00F73FB3">
              <w:rPr>
                <w:rFonts w:ascii="Garamond" w:hAnsi="Garamond"/>
                <w:sz w:val="22"/>
                <w:szCs w:val="22"/>
                <w:u w:val="single"/>
              </w:rPr>
              <w:fldChar w:fldCharType="begin">
                <w:ffData>
                  <w:name w:val="Text3"/>
                  <w:enabled/>
                  <w:calcOnExit w:val="0"/>
                  <w:textInput/>
                </w:ffData>
              </w:fldChar>
            </w:r>
            <w:bookmarkStart w:id="4" w:name="Text3"/>
            <w:r w:rsidRPr="00F73FB3">
              <w:rPr>
                <w:rFonts w:ascii="Garamond" w:hAnsi="Garamond"/>
                <w:u w:val="single"/>
              </w:rPr>
              <w:instrText xml:space="preserve"> FORMTEXT </w:instrText>
            </w:r>
            <w:r w:rsidR="00485DAA" w:rsidRPr="00F73FB3">
              <w:rPr>
                <w:rFonts w:ascii="Garamond" w:hAnsi="Garamond"/>
                <w:sz w:val="22"/>
                <w:szCs w:val="22"/>
                <w:u w:val="single"/>
              </w:rPr>
            </w:r>
            <w:r w:rsidR="00485DAA" w:rsidRPr="00F73FB3">
              <w:rPr>
                <w:rFonts w:ascii="Garamond" w:hAnsi="Garamond"/>
                <w:sz w:val="22"/>
                <w:szCs w:val="22"/>
                <w:u w:val="single"/>
              </w:rPr>
              <w:fldChar w:fldCharType="separate"/>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00485DAA" w:rsidRPr="00F73FB3">
              <w:rPr>
                <w:rFonts w:ascii="Garamond" w:hAnsi="Garamond"/>
                <w:sz w:val="22"/>
                <w:szCs w:val="22"/>
                <w:u w:val="single"/>
              </w:rPr>
              <w:fldChar w:fldCharType="end"/>
            </w:r>
            <w:bookmarkEnd w:id="4"/>
            <w:r w:rsidR="007B28A0" w:rsidRPr="00F73FB3">
              <w:rPr>
                <w:rFonts w:ascii="Garamond" w:hAnsi="Garamond"/>
                <w:sz w:val="22"/>
                <w:szCs w:val="22"/>
                <w:u w:val="single"/>
              </w:rPr>
              <w:t xml:space="preserve">                       </w:t>
            </w:r>
            <w:proofErr w:type="gramStart"/>
            <w:r w:rsidR="007B28A0" w:rsidRPr="00F73FB3">
              <w:rPr>
                <w:rFonts w:ascii="Garamond" w:hAnsi="Garamond"/>
                <w:sz w:val="22"/>
                <w:szCs w:val="22"/>
                <w:u w:val="single"/>
              </w:rPr>
              <w:t xml:space="preserve">  </w:t>
            </w:r>
            <w:r w:rsidRPr="00F73FB3">
              <w:rPr>
                <w:rFonts w:ascii="Garamond" w:hAnsi="Garamond"/>
              </w:rPr>
              <w:t>)</w:t>
            </w:r>
            <w:proofErr w:type="gramEnd"/>
          </w:p>
          <w:p w14:paraId="4E996609" w14:textId="77777777" w:rsidR="00146FFE" w:rsidRPr="00F73FB3" w:rsidRDefault="00146FFE" w:rsidP="00146FFE">
            <w:pPr>
              <w:rPr>
                <w:rFonts w:ascii="Garamond" w:hAnsi="Garamond"/>
              </w:rPr>
            </w:pPr>
          </w:p>
        </w:tc>
        <w:tc>
          <w:tcPr>
            <w:tcW w:w="4788" w:type="dxa"/>
          </w:tcPr>
          <w:p w14:paraId="6DEC53B0" w14:textId="77777777" w:rsidR="00146FFE" w:rsidRPr="00F73FB3" w:rsidRDefault="00146FFE" w:rsidP="00146FFE">
            <w:pPr>
              <w:rPr>
                <w:rFonts w:ascii="Garamond" w:hAnsi="Garamond"/>
              </w:rPr>
            </w:pPr>
          </w:p>
        </w:tc>
      </w:tr>
      <w:tr w:rsidR="00146FFE" w:rsidRPr="00F73FB3" w14:paraId="27963D22" w14:textId="77777777" w:rsidTr="00993FFA">
        <w:tc>
          <w:tcPr>
            <w:tcW w:w="9576" w:type="dxa"/>
            <w:gridSpan w:val="2"/>
          </w:tcPr>
          <w:p w14:paraId="047FECE5" w14:textId="77777777" w:rsidR="00146FFE" w:rsidRPr="00F73FB3" w:rsidRDefault="00146FFE" w:rsidP="00993FFA">
            <w:pPr>
              <w:autoSpaceDE w:val="0"/>
              <w:autoSpaceDN w:val="0"/>
              <w:adjustRightInd w:val="0"/>
              <w:rPr>
                <w:rFonts w:ascii="Garamond" w:hAnsi="Garamond"/>
              </w:rPr>
            </w:pPr>
            <w:bookmarkStart w:id="5" w:name="_Hlk184042034"/>
            <w:r w:rsidRPr="00F73FB3">
              <w:rPr>
                <w:rFonts w:ascii="Garamond" w:hAnsi="Garamond"/>
              </w:rPr>
              <w:t xml:space="preserve">This instrument was acknowledged before me on </w:t>
            </w:r>
            <w:bookmarkStart w:id="6" w:name="Text4"/>
            <w:r w:rsidR="00485DAA" w:rsidRPr="00F73FB3">
              <w:rPr>
                <w:rFonts w:ascii="Garamond" w:hAnsi="Garamond"/>
                <w:sz w:val="22"/>
                <w:szCs w:val="22"/>
                <w:u w:val="single"/>
              </w:rPr>
              <w:fldChar w:fldCharType="begin">
                <w:ffData>
                  <w:name w:val="Text4"/>
                  <w:enabled/>
                  <w:calcOnExit w:val="0"/>
                  <w:textInput/>
                </w:ffData>
              </w:fldChar>
            </w:r>
            <w:r w:rsidRPr="00F73FB3">
              <w:rPr>
                <w:rFonts w:ascii="Garamond" w:hAnsi="Garamond"/>
                <w:u w:val="single"/>
              </w:rPr>
              <w:instrText xml:space="preserve"> FORMTEXT </w:instrText>
            </w:r>
            <w:r w:rsidR="00485DAA" w:rsidRPr="00F73FB3">
              <w:rPr>
                <w:rFonts w:ascii="Garamond" w:hAnsi="Garamond"/>
                <w:sz w:val="22"/>
                <w:szCs w:val="22"/>
                <w:u w:val="single"/>
              </w:rPr>
            </w:r>
            <w:r w:rsidR="00485DAA" w:rsidRPr="00F73FB3">
              <w:rPr>
                <w:rFonts w:ascii="Garamond" w:hAnsi="Garamond"/>
                <w:sz w:val="22"/>
                <w:szCs w:val="22"/>
                <w:u w:val="single"/>
              </w:rPr>
              <w:fldChar w:fldCharType="separate"/>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00485DAA" w:rsidRPr="00F73FB3">
              <w:rPr>
                <w:rFonts w:ascii="Garamond" w:hAnsi="Garamond"/>
                <w:sz w:val="22"/>
                <w:szCs w:val="22"/>
                <w:u w:val="single"/>
              </w:rPr>
              <w:fldChar w:fldCharType="end"/>
            </w:r>
            <w:bookmarkEnd w:id="6"/>
            <w:r w:rsidRPr="00F73FB3">
              <w:rPr>
                <w:rFonts w:ascii="Garamond" w:hAnsi="Garamond"/>
              </w:rPr>
              <w:t>(date) by</w:t>
            </w:r>
          </w:p>
          <w:bookmarkStart w:id="7" w:name="Text5"/>
          <w:p w14:paraId="3AAFD32D" w14:textId="77777777" w:rsidR="00146FFE" w:rsidRPr="00F73FB3" w:rsidRDefault="00485DAA" w:rsidP="00993FFA">
            <w:pPr>
              <w:autoSpaceDE w:val="0"/>
              <w:autoSpaceDN w:val="0"/>
              <w:adjustRightInd w:val="0"/>
              <w:rPr>
                <w:rFonts w:ascii="Garamond" w:hAnsi="Garamond"/>
              </w:rPr>
            </w:pPr>
            <w:r w:rsidRPr="00F73FB3">
              <w:rPr>
                <w:rFonts w:ascii="Garamond" w:hAnsi="Garamond"/>
                <w:sz w:val="22"/>
                <w:szCs w:val="22"/>
                <w:u w:val="single"/>
              </w:rPr>
              <w:fldChar w:fldCharType="begin">
                <w:ffData>
                  <w:name w:val="Text5"/>
                  <w:enabled/>
                  <w:calcOnExit w:val="0"/>
                  <w:textInput/>
                </w:ffData>
              </w:fldChar>
            </w:r>
            <w:r w:rsidR="00146FFE" w:rsidRPr="00F73FB3">
              <w:rPr>
                <w:rFonts w:ascii="Garamond" w:hAnsi="Garamond"/>
                <w:u w:val="single"/>
              </w:rPr>
              <w:instrText xml:space="preserve"> FORMTEXT </w:instrText>
            </w:r>
            <w:r w:rsidRPr="00F73FB3">
              <w:rPr>
                <w:rFonts w:ascii="Garamond" w:hAnsi="Garamond"/>
                <w:sz w:val="22"/>
                <w:szCs w:val="22"/>
                <w:u w:val="single"/>
              </w:rPr>
            </w:r>
            <w:r w:rsidRPr="00F73FB3">
              <w:rPr>
                <w:rFonts w:ascii="Garamond" w:hAnsi="Garamond"/>
                <w:sz w:val="22"/>
                <w:szCs w:val="22"/>
                <w:u w:val="single"/>
              </w:rPr>
              <w:fldChar w:fldCharType="separate"/>
            </w:r>
            <w:r w:rsidR="00146FFE" w:rsidRPr="00F73FB3">
              <w:rPr>
                <w:rFonts w:ascii="Garamond" w:hAnsi="Garamond"/>
                <w:noProof/>
                <w:u w:val="single"/>
              </w:rPr>
              <w:t> </w:t>
            </w:r>
            <w:r w:rsidR="00146FFE" w:rsidRPr="00F73FB3">
              <w:rPr>
                <w:rFonts w:ascii="Garamond" w:hAnsi="Garamond"/>
                <w:noProof/>
                <w:u w:val="single"/>
              </w:rPr>
              <w:t> </w:t>
            </w:r>
            <w:r w:rsidR="00146FFE" w:rsidRPr="00F73FB3">
              <w:rPr>
                <w:rFonts w:ascii="Garamond" w:hAnsi="Garamond"/>
                <w:noProof/>
                <w:u w:val="single"/>
              </w:rPr>
              <w:t> </w:t>
            </w:r>
            <w:r w:rsidR="00146FFE" w:rsidRPr="00F73FB3">
              <w:rPr>
                <w:rFonts w:ascii="Garamond" w:hAnsi="Garamond"/>
                <w:noProof/>
                <w:u w:val="single"/>
              </w:rPr>
              <w:t> </w:t>
            </w:r>
            <w:r w:rsidR="00146FFE" w:rsidRPr="00F73FB3">
              <w:rPr>
                <w:rFonts w:ascii="Garamond" w:hAnsi="Garamond"/>
                <w:noProof/>
                <w:u w:val="single"/>
              </w:rPr>
              <w:t> </w:t>
            </w:r>
            <w:r w:rsidRPr="00F73FB3">
              <w:rPr>
                <w:rFonts w:ascii="Garamond" w:hAnsi="Garamond"/>
                <w:sz w:val="22"/>
                <w:szCs w:val="22"/>
                <w:u w:val="single"/>
              </w:rPr>
              <w:fldChar w:fldCharType="end"/>
            </w:r>
            <w:bookmarkEnd w:id="7"/>
            <w:r w:rsidR="00146FFE" w:rsidRPr="00F73FB3">
              <w:rPr>
                <w:rFonts w:ascii="Garamond" w:hAnsi="Garamond"/>
              </w:rPr>
              <w:t>(name(s) of person(s)).</w:t>
            </w:r>
          </w:p>
          <w:p w14:paraId="064531DA" w14:textId="77777777" w:rsidR="00146FFE" w:rsidRPr="00F73FB3" w:rsidRDefault="00146FFE" w:rsidP="00146FFE">
            <w:pPr>
              <w:rPr>
                <w:rFonts w:ascii="Garamond" w:hAnsi="Garamond"/>
              </w:rPr>
            </w:pPr>
          </w:p>
        </w:tc>
      </w:tr>
      <w:tr w:rsidR="00146FFE" w:rsidRPr="00F73FB3" w14:paraId="7D737533" w14:textId="77777777" w:rsidTr="00993FFA">
        <w:tc>
          <w:tcPr>
            <w:tcW w:w="4788" w:type="dxa"/>
          </w:tcPr>
          <w:p w14:paraId="49B3F906" w14:textId="77777777" w:rsidR="00146FFE" w:rsidRPr="00F73FB3" w:rsidRDefault="00146FFE" w:rsidP="00146FFE">
            <w:pPr>
              <w:rPr>
                <w:rFonts w:ascii="Garamond" w:hAnsi="Garamond"/>
              </w:rPr>
            </w:pPr>
          </w:p>
        </w:tc>
        <w:tc>
          <w:tcPr>
            <w:tcW w:w="4788" w:type="dxa"/>
          </w:tcPr>
          <w:p w14:paraId="18653373" w14:textId="77777777" w:rsidR="00146FFE" w:rsidRPr="00F73FB3" w:rsidRDefault="00146FFE" w:rsidP="00146FFE">
            <w:pPr>
              <w:rPr>
                <w:rFonts w:ascii="Garamond" w:hAnsi="Garamond"/>
              </w:rPr>
            </w:pPr>
            <w:r w:rsidRPr="00F73FB3">
              <w:rPr>
                <w:rFonts w:ascii="Garamond" w:hAnsi="Garamond"/>
              </w:rPr>
              <w:t>________________________</w:t>
            </w:r>
            <w:r w:rsidR="00D914E1" w:rsidRPr="00F73FB3">
              <w:rPr>
                <w:rFonts w:ascii="Garamond" w:hAnsi="Garamond"/>
              </w:rPr>
              <w:t>_____</w:t>
            </w:r>
            <w:r w:rsidRPr="00F73FB3">
              <w:rPr>
                <w:rFonts w:ascii="Garamond" w:hAnsi="Garamond"/>
              </w:rPr>
              <w:t>______</w:t>
            </w:r>
          </w:p>
        </w:tc>
      </w:tr>
      <w:tr w:rsidR="00146FFE" w:rsidRPr="00F73FB3" w14:paraId="5337F008" w14:textId="77777777" w:rsidTr="00993FFA">
        <w:trPr>
          <w:trHeight w:val="522"/>
        </w:trPr>
        <w:tc>
          <w:tcPr>
            <w:tcW w:w="4788" w:type="dxa"/>
          </w:tcPr>
          <w:p w14:paraId="51642F18" w14:textId="77777777" w:rsidR="00146FFE" w:rsidRPr="00F73FB3" w:rsidRDefault="00146FFE" w:rsidP="00146FFE">
            <w:pPr>
              <w:rPr>
                <w:rFonts w:ascii="Garamond" w:hAnsi="Garamond"/>
              </w:rPr>
            </w:pPr>
          </w:p>
        </w:tc>
        <w:tc>
          <w:tcPr>
            <w:tcW w:w="4788" w:type="dxa"/>
          </w:tcPr>
          <w:p w14:paraId="0B6F9871" w14:textId="77777777" w:rsidR="00146FFE" w:rsidRPr="00F73FB3" w:rsidRDefault="00146FFE" w:rsidP="006311B1">
            <w:pPr>
              <w:rPr>
                <w:rFonts w:ascii="Garamond" w:hAnsi="Garamond"/>
                <w:u w:val="single"/>
              </w:rPr>
            </w:pPr>
            <w:r w:rsidRPr="00F73FB3">
              <w:rPr>
                <w:rFonts w:ascii="Garamond" w:hAnsi="Garamond"/>
              </w:rPr>
              <w:t xml:space="preserve">NOTARY PUBLIC FOR </w:t>
            </w:r>
            <w:r w:rsidR="006311B1" w:rsidRPr="00F73FB3">
              <w:rPr>
                <w:rFonts w:ascii="Garamond" w:hAnsi="Garamond"/>
              </w:rPr>
              <w:t>ARIZONA</w:t>
            </w:r>
          </w:p>
        </w:tc>
      </w:tr>
      <w:tr w:rsidR="00146FFE" w:rsidRPr="00F73FB3" w14:paraId="463B7BC2" w14:textId="77777777" w:rsidTr="00993FFA">
        <w:trPr>
          <w:trHeight w:val="540"/>
        </w:trPr>
        <w:tc>
          <w:tcPr>
            <w:tcW w:w="4788" w:type="dxa"/>
          </w:tcPr>
          <w:p w14:paraId="2400399A" w14:textId="77777777" w:rsidR="00146FFE" w:rsidRPr="00F73FB3" w:rsidRDefault="00146FFE" w:rsidP="00146FFE">
            <w:pPr>
              <w:rPr>
                <w:rFonts w:ascii="Garamond" w:hAnsi="Garamond"/>
              </w:rPr>
            </w:pPr>
          </w:p>
          <w:p w14:paraId="37AE827E" w14:textId="77777777" w:rsidR="00D914E1" w:rsidRPr="00F73FB3" w:rsidRDefault="00D914E1" w:rsidP="00146FFE">
            <w:pPr>
              <w:rPr>
                <w:rFonts w:ascii="Garamond" w:hAnsi="Garamond"/>
              </w:rPr>
            </w:pPr>
          </w:p>
          <w:p w14:paraId="3CD0E26E" w14:textId="77777777" w:rsidR="00D914E1" w:rsidRPr="00F73FB3" w:rsidRDefault="00D914E1" w:rsidP="00146FFE">
            <w:pPr>
              <w:rPr>
                <w:rFonts w:ascii="Garamond" w:hAnsi="Garamond"/>
              </w:rPr>
            </w:pPr>
          </w:p>
          <w:p w14:paraId="348B7AD1" w14:textId="77777777" w:rsidR="00D914E1" w:rsidRPr="00F73FB3" w:rsidRDefault="00D914E1" w:rsidP="00146FFE">
            <w:pPr>
              <w:rPr>
                <w:rFonts w:ascii="Garamond" w:hAnsi="Garamond"/>
              </w:rPr>
            </w:pPr>
          </w:p>
        </w:tc>
        <w:tc>
          <w:tcPr>
            <w:tcW w:w="4788" w:type="dxa"/>
          </w:tcPr>
          <w:p w14:paraId="65F36A22" w14:textId="77777777" w:rsidR="00146FFE" w:rsidRPr="00F73FB3" w:rsidRDefault="00146FFE" w:rsidP="00D914E1">
            <w:pPr>
              <w:rPr>
                <w:rFonts w:ascii="Garamond" w:hAnsi="Garamond"/>
                <w:u w:val="single"/>
              </w:rPr>
            </w:pPr>
            <w:r w:rsidRPr="00F73FB3">
              <w:rPr>
                <w:rFonts w:ascii="Garamond" w:hAnsi="Garamond"/>
              </w:rPr>
              <w:t xml:space="preserve">My commission </w:t>
            </w:r>
            <w:proofErr w:type="gramStart"/>
            <w:r w:rsidRPr="00F73FB3">
              <w:rPr>
                <w:rFonts w:ascii="Garamond" w:hAnsi="Garamond"/>
              </w:rPr>
              <w:t>expires:_</w:t>
            </w:r>
            <w:proofErr w:type="gramEnd"/>
            <w:r w:rsidRPr="00F73FB3">
              <w:rPr>
                <w:rFonts w:ascii="Garamond" w:hAnsi="Garamond"/>
              </w:rPr>
              <w:t>____</w:t>
            </w:r>
            <w:r w:rsidR="00D914E1" w:rsidRPr="00F73FB3">
              <w:rPr>
                <w:rFonts w:ascii="Garamond" w:hAnsi="Garamond"/>
              </w:rPr>
              <w:t>_____</w:t>
            </w:r>
            <w:r w:rsidRPr="00F73FB3">
              <w:rPr>
                <w:rFonts w:ascii="Garamond" w:hAnsi="Garamond"/>
              </w:rPr>
              <w:t>_____</w:t>
            </w:r>
            <w:r w:rsidRPr="00F73FB3">
              <w:rPr>
                <w:rFonts w:ascii="Garamond" w:hAnsi="Garamond"/>
                <w:u w:val="single"/>
              </w:rPr>
              <w:t xml:space="preserve"> </w:t>
            </w:r>
          </w:p>
        </w:tc>
      </w:tr>
      <w:bookmarkEnd w:id="5"/>
      <w:tr w:rsidR="00146FFE" w:rsidRPr="00F73FB3" w14:paraId="059B6D31" w14:textId="77777777" w:rsidTr="00993FFA">
        <w:tc>
          <w:tcPr>
            <w:tcW w:w="4788" w:type="dxa"/>
          </w:tcPr>
          <w:p w14:paraId="7307A068" w14:textId="77777777" w:rsidR="00146FFE" w:rsidRPr="00F73FB3" w:rsidRDefault="00146FFE" w:rsidP="00146FFE">
            <w:pPr>
              <w:rPr>
                <w:rFonts w:ascii="Garamond" w:hAnsi="Garamond"/>
              </w:rPr>
            </w:pPr>
            <w:r w:rsidRPr="00F73FB3">
              <w:rPr>
                <w:rFonts w:ascii="Garamond" w:hAnsi="Garamond"/>
              </w:rPr>
              <w:t>________________________</w:t>
            </w:r>
          </w:p>
        </w:tc>
        <w:tc>
          <w:tcPr>
            <w:tcW w:w="4788" w:type="dxa"/>
          </w:tcPr>
          <w:p w14:paraId="06A1BB4F" w14:textId="77777777" w:rsidR="00146FFE" w:rsidRPr="00F73FB3" w:rsidRDefault="00146FFE" w:rsidP="00146FFE">
            <w:pPr>
              <w:rPr>
                <w:rFonts w:ascii="Garamond" w:hAnsi="Garamond"/>
              </w:rPr>
            </w:pPr>
            <w:r w:rsidRPr="00F73FB3">
              <w:rPr>
                <w:rFonts w:ascii="Garamond" w:hAnsi="Garamond"/>
              </w:rPr>
              <w:t>_______________________</w:t>
            </w:r>
          </w:p>
        </w:tc>
      </w:tr>
      <w:bookmarkStart w:id="8" w:name="Text10"/>
      <w:tr w:rsidR="00146FFE" w:rsidRPr="00F73FB3" w14:paraId="5546A109" w14:textId="77777777" w:rsidTr="00993FFA">
        <w:trPr>
          <w:trHeight w:val="513"/>
        </w:trPr>
        <w:tc>
          <w:tcPr>
            <w:tcW w:w="4788" w:type="dxa"/>
          </w:tcPr>
          <w:p w14:paraId="36B899B6" w14:textId="77777777" w:rsidR="00146FFE" w:rsidRPr="00F73FB3" w:rsidRDefault="00485DAA" w:rsidP="00146FFE">
            <w:pPr>
              <w:rPr>
                <w:rFonts w:ascii="Garamond" w:hAnsi="Garamond"/>
              </w:rPr>
            </w:pPr>
            <w:r w:rsidRPr="00F73FB3">
              <w:rPr>
                <w:rFonts w:ascii="Garamond" w:hAnsi="Garamond"/>
                <w:iCs/>
                <w:sz w:val="22"/>
                <w:szCs w:val="22"/>
              </w:rPr>
              <w:fldChar w:fldCharType="begin">
                <w:ffData>
                  <w:name w:val="Text10"/>
                  <w:enabled/>
                  <w:calcOnExit w:val="0"/>
                  <w:textInput>
                    <w:default w:val="[Assisting Attorney]"/>
                  </w:textInput>
                </w:ffData>
              </w:fldChar>
            </w:r>
            <w:r w:rsidR="00004F7E" w:rsidRPr="00F73FB3">
              <w:rPr>
                <w:rFonts w:ascii="Garamond" w:hAnsi="Garamond"/>
                <w:iCs/>
              </w:rPr>
              <w:instrText xml:space="preserve"> FORMTEXT </w:instrText>
            </w:r>
            <w:r w:rsidRPr="00F73FB3">
              <w:rPr>
                <w:rFonts w:ascii="Garamond" w:hAnsi="Garamond"/>
                <w:iCs/>
                <w:sz w:val="22"/>
                <w:szCs w:val="22"/>
              </w:rPr>
            </w:r>
            <w:r w:rsidRPr="00F73FB3">
              <w:rPr>
                <w:rFonts w:ascii="Garamond" w:hAnsi="Garamond"/>
                <w:iCs/>
                <w:sz w:val="22"/>
                <w:szCs w:val="22"/>
              </w:rPr>
              <w:fldChar w:fldCharType="separate"/>
            </w:r>
            <w:r w:rsidR="00004F7E" w:rsidRPr="00F73FB3">
              <w:rPr>
                <w:rFonts w:ascii="Garamond" w:hAnsi="Garamond"/>
                <w:iCs/>
                <w:noProof/>
              </w:rPr>
              <w:t>[</w:t>
            </w:r>
            <w:r w:rsidR="00D22FA9" w:rsidRPr="00F73FB3">
              <w:rPr>
                <w:rFonts w:ascii="Garamond" w:hAnsi="Garamond"/>
                <w:iCs/>
                <w:noProof/>
              </w:rPr>
              <w:t>Successor Counsel</w:t>
            </w:r>
            <w:r w:rsidR="00004F7E" w:rsidRPr="00F73FB3">
              <w:rPr>
                <w:rFonts w:ascii="Garamond" w:hAnsi="Garamond"/>
                <w:iCs/>
                <w:noProof/>
              </w:rPr>
              <w:t>]</w:t>
            </w:r>
            <w:r w:rsidRPr="00F73FB3">
              <w:rPr>
                <w:rFonts w:ascii="Garamond" w:hAnsi="Garamond"/>
                <w:iCs/>
                <w:sz w:val="22"/>
                <w:szCs w:val="22"/>
              </w:rPr>
              <w:fldChar w:fldCharType="end"/>
            </w:r>
            <w:bookmarkEnd w:id="8"/>
          </w:p>
        </w:tc>
        <w:tc>
          <w:tcPr>
            <w:tcW w:w="4788" w:type="dxa"/>
          </w:tcPr>
          <w:p w14:paraId="62EDBBB3" w14:textId="77777777" w:rsidR="00146FFE" w:rsidRPr="00F73FB3" w:rsidRDefault="00E25C83" w:rsidP="00146FFE">
            <w:pPr>
              <w:rPr>
                <w:rFonts w:ascii="Garamond" w:hAnsi="Garamond"/>
                <w:u w:val="single"/>
              </w:rPr>
            </w:pPr>
            <w:r w:rsidRPr="00F73FB3">
              <w:rPr>
                <w:rFonts w:ascii="Garamond" w:hAnsi="Garamond"/>
                <w:iCs/>
                <w:sz w:val="22"/>
                <w:szCs w:val="22"/>
              </w:rPr>
              <w:t>Date</w:t>
            </w:r>
          </w:p>
        </w:tc>
      </w:tr>
      <w:tr w:rsidR="00146FFE" w:rsidRPr="00F73FB3" w14:paraId="7CA55212" w14:textId="77777777" w:rsidTr="00993FFA">
        <w:tc>
          <w:tcPr>
            <w:tcW w:w="4788" w:type="dxa"/>
          </w:tcPr>
          <w:p w14:paraId="119CBC66" w14:textId="3A90BA1B" w:rsidR="00146FFE" w:rsidRPr="00F73FB3" w:rsidRDefault="00146FFE" w:rsidP="00993FFA">
            <w:pPr>
              <w:autoSpaceDE w:val="0"/>
              <w:autoSpaceDN w:val="0"/>
              <w:adjustRightInd w:val="0"/>
              <w:rPr>
                <w:rFonts w:ascii="Garamond" w:hAnsi="Garamond"/>
              </w:rPr>
            </w:pPr>
            <w:r w:rsidRPr="00F73FB3">
              <w:rPr>
                <w:rFonts w:ascii="Garamond" w:hAnsi="Garamond"/>
              </w:rPr>
              <w:t xml:space="preserve">STATE OF </w:t>
            </w:r>
            <w:r w:rsidR="006311B1" w:rsidRPr="00F73FB3">
              <w:rPr>
                <w:rFonts w:ascii="Garamond" w:hAnsi="Garamond"/>
              </w:rPr>
              <w:t xml:space="preserve">ARIZONA   </w:t>
            </w:r>
            <w:r w:rsidR="007B28A0" w:rsidRPr="00F73FB3">
              <w:rPr>
                <w:rFonts w:ascii="Garamond" w:hAnsi="Garamond"/>
              </w:rPr>
              <w:t xml:space="preserve">       </w:t>
            </w:r>
            <w:proofErr w:type="gramStart"/>
            <w:r w:rsidR="007B28A0" w:rsidRPr="00F73FB3">
              <w:rPr>
                <w:rFonts w:ascii="Garamond" w:hAnsi="Garamond"/>
              </w:rPr>
              <w:t xml:space="preserve">  </w:t>
            </w:r>
            <w:r w:rsidRPr="00F73FB3">
              <w:rPr>
                <w:rFonts w:ascii="Garamond" w:hAnsi="Garamond"/>
              </w:rPr>
              <w:t>)</w:t>
            </w:r>
            <w:proofErr w:type="gramEnd"/>
          </w:p>
          <w:p w14:paraId="44F45EA2" w14:textId="77777777" w:rsidR="00146FFE" w:rsidRPr="00F73FB3" w:rsidRDefault="00146FFE" w:rsidP="00993FFA">
            <w:pPr>
              <w:autoSpaceDE w:val="0"/>
              <w:autoSpaceDN w:val="0"/>
              <w:adjustRightInd w:val="0"/>
              <w:ind w:left="2160"/>
              <w:rPr>
                <w:rFonts w:ascii="Garamond" w:hAnsi="Garamond"/>
              </w:rPr>
            </w:pPr>
            <w:r w:rsidRPr="00F73FB3">
              <w:rPr>
                <w:rFonts w:ascii="Garamond" w:hAnsi="Garamond"/>
              </w:rPr>
              <w:t xml:space="preserve">              ) ss.</w:t>
            </w:r>
          </w:p>
          <w:p w14:paraId="6DDF54ED" w14:textId="4C6D6EEA" w:rsidR="00146FFE" w:rsidRPr="00F73FB3" w:rsidRDefault="00146FFE" w:rsidP="00146FFE">
            <w:pPr>
              <w:rPr>
                <w:rFonts w:ascii="Garamond" w:hAnsi="Garamond"/>
              </w:rPr>
            </w:pPr>
            <w:r w:rsidRPr="00F73FB3">
              <w:rPr>
                <w:rFonts w:ascii="Garamond" w:hAnsi="Garamond"/>
              </w:rPr>
              <w:t xml:space="preserve">County of </w:t>
            </w:r>
            <w:r w:rsidR="00485DAA" w:rsidRPr="00F73FB3">
              <w:rPr>
                <w:rFonts w:ascii="Garamond" w:hAnsi="Garamond"/>
                <w:sz w:val="22"/>
                <w:szCs w:val="22"/>
                <w:u w:val="single"/>
              </w:rPr>
              <w:fldChar w:fldCharType="begin">
                <w:ffData>
                  <w:name w:val="Text3"/>
                  <w:enabled/>
                  <w:calcOnExit w:val="0"/>
                  <w:textInput/>
                </w:ffData>
              </w:fldChar>
            </w:r>
            <w:r w:rsidRPr="00F73FB3">
              <w:rPr>
                <w:rFonts w:ascii="Garamond" w:hAnsi="Garamond"/>
                <w:u w:val="single"/>
              </w:rPr>
              <w:instrText xml:space="preserve"> FORMTEXT </w:instrText>
            </w:r>
            <w:r w:rsidR="00485DAA" w:rsidRPr="00F73FB3">
              <w:rPr>
                <w:rFonts w:ascii="Garamond" w:hAnsi="Garamond"/>
                <w:sz w:val="22"/>
                <w:szCs w:val="22"/>
                <w:u w:val="single"/>
              </w:rPr>
            </w:r>
            <w:r w:rsidR="00485DAA" w:rsidRPr="00F73FB3">
              <w:rPr>
                <w:rFonts w:ascii="Garamond" w:hAnsi="Garamond"/>
                <w:sz w:val="22"/>
                <w:szCs w:val="22"/>
                <w:u w:val="single"/>
              </w:rPr>
              <w:fldChar w:fldCharType="separate"/>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00485DAA" w:rsidRPr="00F73FB3">
              <w:rPr>
                <w:rFonts w:ascii="Garamond" w:hAnsi="Garamond"/>
                <w:sz w:val="22"/>
                <w:szCs w:val="22"/>
                <w:u w:val="single"/>
              </w:rPr>
              <w:fldChar w:fldCharType="end"/>
            </w:r>
            <w:r w:rsidR="007B28A0" w:rsidRPr="00F73FB3">
              <w:rPr>
                <w:rFonts w:ascii="Garamond" w:hAnsi="Garamond"/>
                <w:sz w:val="22"/>
                <w:szCs w:val="22"/>
                <w:u w:val="single"/>
              </w:rPr>
              <w:t xml:space="preserve">                      </w:t>
            </w:r>
            <w:proofErr w:type="gramStart"/>
            <w:r w:rsidR="007B28A0" w:rsidRPr="00F73FB3">
              <w:rPr>
                <w:rFonts w:ascii="Garamond" w:hAnsi="Garamond"/>
                <w:sz w:val="22"/>
                <w:szCs w:val="22"/>
                <w:u w:val="single"/>
              </w:rPr>
              <w:t xml:space="preserve">  </w:t>
            </w:r>
            <w:r w:rsidRPr="00F73FB3">
              <w:rPr>
                <w:rFonts w:ascii="Garamond" w:hAnsi="Garamond"/>
              </w:rPr>
              <w:t>)</w:t>
            </w:r>
            <w:proofErr w:type="gramEnd"/>
          </w:p>
        </w:tc>
        <w:tc>
          <w:tcPr>
            <w:tcW w:w="4788" w:type="dxa"/>
          </w:tcPr>
          <w:p w14:paraId="2BC9ED67" w14:textId="77777777" w:rsidR="00146FFE" w:rsidRPr="00F73FB3" w:rsidRDefault="00146FFE" w:rsidP="00146FFE">
            <w:pPr>
              <w:rPr>
                <w:rFonts w:ascii="Garamond" w:hAnsi="Garamond"/>
                <w:i/>
                <w:iCs/>
              </w:rPr>
            </w:pPr>
          </w:p>
        </w:tc>
      </w:tr>
    </w:tbl>
    <w:p w14:paraId="6D4A6B95" w14:textId="77777777" w:rsidR="00146FFE" w:rsidRPr="00F73FB3" w:rsidRDefault="00146FFE" w:rsidP="00716EF3">
      <w:pPr>
        <w:autoSpaceDE w:val="0"/>
        <w:autoSpaceDN w:val="0"/>
        <w:adjustRightInd w:val="0"/>
        <w:rPr>
          <w:rFonts w:ascii="Garamond" w:hAnsi="Garamond"/>
          <w:sz w:val="22"/>
          <w:szCs w:val="22"/>
        </w:rPr>
      </w:pPr>
    </w:p>
    <w:tbl>
      <w:tblPr>
        <w:tblW w:w="0" w:type="auto"/>
        <w:tblLook w:val="04A0" w:firstRow="1" w:lastRow="0" w:firstColumn="1" w:lastColumn="0" w:noHBand="0" w:noVBand="1"/>
      </w:tblPr>
      <w:tblGrid>
        <w:gridCol w:w="4588"/>
        <w:gridCol w:w="4772"/>
      </w:tblGrid>
      <w:tr w:rsidR="007B28A0" w:rsidRPr="00F73FB3" w14:paraId="15392806" w14:textId="77777777" w:rsidTr="007F2ACD">
        <w:tc>
          <w:tcPr>
            <w:tcW w:w="9576" w:type="dxa"/>
            <w:gridSpan w:val="2"/>
          </w:tcPr>
          <w:p w14:paraId="465C1255" w14:textId="77777777" w:rsidR="007B28A0" w:rsidRPr="00F73FB3" w:rsidRDefault="007B28A0" w:rsidP="007F2ACD">
            <w:pPr>
              <w:autoSpaceDE w:val="0"/>
              <w:autoSpaceDN w:val="0"/>
              <w:adjustRightInd w:val="0"/>
              <w:rPr>
                <w:rFonts w:ascii="Garamond" w:hAnsi="Garamond"/>
              </w:rPr>
            </w:pPr>
            <w:r w:rsidRPr="00F73FB3">
              <w:rPr>
                <w:rFonts w:ascii="Garamond" w:hAnsi="Garamond"/>
              </w:rPr>
              <w:t xml:space="preserve">This instrument was acknowledged before me on </w:t>
            </w:r>
            <w:r w:rsidRPr="00F73FB3">
              <w:rPr>
                <w:rFonts w:ascii="Garamond" w:hAnsi="Garamond"/>
                <w:sz w:val="22"/>
                <w:szCs w:val="22"/>
                <w:u w:val="single"/>
              </w:rPr>
              <w:fldChar w:fldCharType="begin">
                <w:ffData>
                  <w:name w:val="Text4"/>
                  <w:enabled/>
                  <w:calcOnExit w:val="0"/>
                  <w:textInput/>
                </w:ffData>
              </w:fldChar>
            </w:r>
            <w:r w:rsidRPr="00F73FB3">
              <w:rPr>
                <w:rFonts w:ascii="Garamond" w:hAnsi="Garamond"/>
                <w:u w:val="single"/>
              </w:rPr>
              <w:instrText xml:space="preserve"> FORMTEXT </w:instrText>
            </w:r>
            <w:r w:rsidRPr="00F73FB3">
              <w:rPr>
                <w:rFonts w:ascii="Garamond" w:hAnsi="Garamond"/>
                <w:sz w:val="22"/>
                <w:szCs w:val="22"/>
                <w:u w:val="single"/>
              </w:rPr>
            </w:r>
            <w:r w:rsidRPr="00F73FB3">
              <w:rPr>
                <w:rFonts w:ascii="Garamond" w:hAnsi="Garamond"/>
                <w:sz w:val="22"/>
                <w:szCs w:val="22"/>
                <w:u w:val="single"/>
              </w:rPr>
              <w:fldChar w:fldCharType="separate"/>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sz w:val="22"/>
                <w:szCs w:val="22"/>
                <w:u w:val="single"/>
              </w:rPr>
              <w:fldChar w:fldCharType="end"/>
            </w:r>
            <w:r w:rsidRPr="00F73FB3">
              <w:rPr>
                <w:rFonts w:ascii="Garamond" w:hAnsi="Garamond"/>
              </w:rPr>
              <w:t>(date) by</w:t>
            </w:r>
          </w:p>
          <w:p w14:paraId="55380E6F" w14:textId="77777777" w:rsidR="007B28A0" w:rsidRPr="00F73FB3" w:rsidRDefault="007B28A0" w:rsidP="007F2ACD">
            <w:pPr>
              <w:autoSpaceDE w:val="0"/>
              <w:autoSpaceDN w:val="0"/>
              <w:adjustRightInd w:val="0"/>
              <w:rPr>
                <w:rFonts w:ascii="Garamond" w:hAnsi="Garamond"/>
              </w:rPr>
            </w:pPr>
            <w:r w:rsidRPr="00F73FB3">
              <w:rPr>
                <w:rFonts w:ascii="Garamond" w:hAnsi="Garamond"/>
                <w:sz w:val="22"/>
                <w:szCs w:val="22"/>
                <w:u w:val="single"/>
              </w:rPr>
              <w:fldChar w:fldCharType="begin">
                <w:ffData>
                  <w:name w:val="Text5"/>
                  <w:enabled/>
                  <w:calcOnExit w:val="0"/>
                  <w:textInput/>
                </w:ffData>
              </w:fldChar>
            </w:r>
            <w:r w:rsidRPr="00F73FB3">
              <w:rPr>
                <w:rFonts w:ascii="Garamond" w:hAnsi="Garamond"/>
                <w:u w:val="single"/>
              </w:rPr>
              <w:instrText xml:space="preserve"> FORMTEXT </w:instrText>
            </w:r>
            <w:r w:rsidRPr="00F73FB3">
              <w:rPr>
                <w:rFonts w:ascii="Garamond" w:hAnsi="Garamond"/>
                <w:sz w:val="22"/>
                <w:szCs w:val="22"/>
                <w:u w:val="single"/>
              </w:rPr>
            </w:r>
            <w:r w:rsidRPr="00F73FB3">
              <w:rPr>
                <w:rFonts w:ascii="Garamond" w:hAnsi="Garamond"/>
                <w:sz w:val="22"/>
                <w:szCs w:val="22"/>
                <w:u w:val="single"/>
              </w:rPr>
              <w:fldChar w:fldCharType="separate"/>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noProof/>
                <w:u w:val="single"/>
              </w:rPr>
              <w:t> </w:t>
            </w:r>
            <w:r w:rsidRPr="00F73FB3">
              <w:rPr>
                <w:rFonts w:ascii="Garamond" w:hAnsi="Garamond"/>
                <w:sz w:val="22"/>
                <w:szCs w:val="22"/>
                <w:u w:val="single"/>
              </w:rPr>
              <w:fldChar w:fldCharType="end"/>
            </w:r>
            <w:r w:rsidRPr="00F73FB3">
              <w:rPr>
                <w:rFonts w:ascii="Garamond" w:hAnsi="Garamond"/>
              </w:rPr>
              <w:t>(name(s) of person(s)).</w:t>
            </w:r>
          </w:p>
          <w:p w14:paraId="628EA412" w14:textId="77777777" w:rsidR="007B28A0" w:rsidRPr="00F73FB3" w:rsidRDefault="007B28A0" w:rsidP="007F2ACD">
            <w:pPr>
              <w:rPr>
                <w:rFonts w:ascii="Garamond" w:hAnsi="Garamond"/>
              </w:rPr>
            </w:pPr>
          </w:p>
        </w:tc>
      </w:tr>
      <w:tr w:rsidR="007B28A0" w:rsidRPr="00F73FB3" w14:paraId="6DF19A2D" w14:textId="77777777" w:rsidTr="007F2ACD">
        <w:tc>
          <w:tcPr>
            <w:tcW w:w="4788" w:type="dxa"/>
          </w:tcPr>
          <w:p w14:paraId="4CC12DB8" w14:textId="77777777" w:rsidR="007B28A0" w:rsidRPr="00F73FB3" w:rsidRDefault="007B28A0" w:rsidP="007F2ACD">
            <w:pPr>
              <w:rPr>
                <w:rFonts w:ascii="Garamond" w:hAnsi="Garamond"/>
              </w:rPr>
            </w:pPr>
          </w:p>
        </w:tc>
        <w:tc>
          <w:tcPr>
            <w:tcW w:w="4788" w:type="dxa"/>
          </w:tcPr>
          <w:p w14:paraId="2A03C6E2" w14:textId="77777777" w:rsidR="007B28A0" w:rsidRPr="00F73FB3" w:rsidRDefault="007B28A0" w:rsidP="007F2ACD">
            <w:pPr>
              <w:rPr>
                <w:rFonts w:ascii="Garamond" w:hAnsi="Garamond"/>
              </w:rPr>
            </w:pPr>
            <w:r w:rsidRPr="00F73FB3">
              <w:rPr>
                <w:rFonts w:ascii="Garamond" w:hAnsi="Garamond"/>
              </w:rPr>
              <w:t>___________________________________</w:t>
            </w:r>
          </w:p>
        </w:tc>
      </w:tr>
      <w:tr w:rsidR="007B28A0" w:rsidRPr="00F73FB3" w14:paraId="51627158" w14:textId="77777777" w:rsidTr="007F2ACD">
        <w:trPr>
          <w:trHeight w:val="522"/>
        </w:trPr>
        <w:tc>
          <w:tcPr>
            <w:tcW w:w="4788" w:type="dxa"/>
          </w:tcPr>
          <w:p w14:paraId="68B49486" w14:textId="77777777" w:rsidR="007B28A0" w:rsidRPr="00F73FB3" w:rsidRDefault="007B28A0" w:rsidP="007F2ACD">
            <w:pPr>
              <w:rPr>
                <w:rFonts w:ascii="Garamond" w:hAnsi="Garamond"/>
              </w:rPr>
            </w:pPr>
          </w:p>
        </w:tc>
        <w:tc>
          <w:tcPr>
            <w:tcW w:w="4788" w:type="dxa"/>
          </w:tcPr>
          <w:p w14:paraId="72B2D356" w14:textId="77777777" w:rsidR="007B28A0" w:rsidRPr="00F73FB3" w:rsidRDefault="007B28A0" w:rsidP="007F2ACD">
            <w:pPr>
              <w:rPr>
                <w:rFonts w:ascii="Garamond" w:hAnsi="Garamond"/>
                <w:u w:val="single"/>
              </w:rPr>
            </w:pPr>
            <w:r w:rsidRPr="00F73FB3">
              <w:rPr>
                <w:rFonts w:ascii="Garamond" w:hAnsi="Garamond"/>
              </w:rPr>
              <w:t>NOTARY PUBLIC FOR ARIZONA</w:t>
            </w:r>
          </w:p>
        </w:tc>
      </w:tr>
      <w:tr w:rsidR="007B28A0" w:rsidRPr="00F73FB3" w14:paraId="6401B9A2" w14:textId="77777777" w:rsidTr="007F2ACD">
        <w:trPr>
          <w:trHeight w:val="540"/>
        </w:trPr>
        <w:tc>
          <w:tcPr>
            <w:tcW w:w="4788" w:type="dxa"/>
          </w:tcPr>
          <w:p w14:paraId="48A31469" w14:textId="77777777" w:rsidR="007B28A0" w:rsidRPr="00F73FB3" w:rsidRDefault="007B28A0" w:rsidP="007F2ACD">
            <w:pPr>
              <w:rPr>
                <w:rFonts w:ascii="Garamond" w:hAnsi="Garamond"/>
              </w:rPr>
            </w:pPr>
          </w:p>
          <w:p w14:paraId="3352D903" w14:textId="77777777" w:rsidR="007B28A0" w:rsidRPr="00F73FB3" w:rsidRDefault="007B28A0" w:rsidP="007F2ACD">
            <w:pPr>
              <w:rPr>
                <w:rFonts w:ascii="Garamond" w:hAnsi="Garamond"/>
              </w:rPr>
            </w:pPr>
          </w:p>
          <w:p w14:paraId="0C5C0BE7" w14:textId="77777777" w:rsidR="007B28A0" w:rsidRPr="00F73FB3" w:rsidRDefault="007B28A0" w:rsidP="007F2ACD">
            <w:pPr>
              <w:rPr>
                <w:rFonts w:ascii="Garamond" w:hAnsi="Garamond"/>
              </w:rPr>
            </w:pPr>
          </w:p>
          <w:p w14:paraId="42415F28" w14:textId="77777777" w:rsidR="007B28A0" w:rsidRPr="00F73FB3" w:rsidRDefault="007B28A0" w:rsidP="007F2ACD">
            <w:pPr>
              <w:rPr>
                <w:rFonts w:ascii="Garamond" w:hAnsi="Garamond"/>
              </w:rPr>
            </w:pPr>
          </w:p>
        </w:tc>
        <w:tc>
          <w:tcPr>
            <w:tcW w:w="4788" w:type="dxa"/>
          </w:tcPr>
          <w:p w14:paraId="60EC4AE2" w14:textId="77777777" w:rsidR="007B28A0" w:rsidRPr="00F73FB3" w:rsidRDefault="007B28A0" w:rsidP="007F2ACD">
            <w:pPr>
              <w:rPr>
                <w:rFonts w:ascii="Garamond" w:hAnsi="Garamond"/>
                <w:u w:val="single"/>
              </w:rPr>
            </w:pPr>
            <w:r w:rsidRPr="00F73FB3">
              <w:rPr>
                <w:rFonts w:ascii="Garamond" w:hAnsi="Garamond"/>
              </w:rPr>
              <w:t xml:space="preserve">My commission </w:t>
            </w:r>
            <w:proofErr w:type="gramStart"/>
            <w:r w:rsidRPr="00F73FB3">
              <w:rPr>
                <w:rFonts w:ascii="Garamond" w:hAnsi="Garamond"/>
              </w:rPr>
              <w:t>expires:_</w:t>
            </w:r>
            <w:proofErr w:type="gramEnd"/>
            <w:r w:rsidRPr="00F73FB3">
              <w:rPr>
                <w:rFonts w:ascii="Garamond" w:hAnsi="Garamond"/>
              </w:rPr>
              <w:t>______________</w:t>
            </w:r>
            <w:r w:rsidRPr="00F73FB3">
              <w:rPr>
                <w:rFonts w:ascii="Garamond" w:hAnsi="Garamond"/>
                <w:u w:val="single"/>
              </w:rPr>
              <w:t xml:space="preserve"> </w:t>
            </w:r>
          </w:p>
        </w:tc>
      </w:tr>
    </w:tbl>
    <w:p w14:paraId="1B5B08C4" w14:textId="77777777" w:rsidR="007B28A0" w:rsidRPr="00F73FB3" w:rsidRDefault="007B28A0" w:rsidP="00716EF3">
      <w:pPr>
        <w:autoSpaceDE w:val="0"/>
        <w:autoSpaceDN w:val="0"/>
        <w:adjustRightInd w:val="0"/>
        <w:rPr>
          <w:rFonts w:ascii="Garamond" w:hAnsi="Garamond"/>
          <w:sz w:val="22"/>
          <w:szCs w:val="22"/>
        </w:rPr>
      </w:pPr>
    </w:p>
    <w:p w14:paraId="5B0E1476" w14:textId="77777777" w:rsidR="00146FFE" w:rsidRPr="00F73FB3" w:rsidRDefault="00146FFE" w:rsidP="00716EF3">
      <w:pPr>
        <w:autoSpaceDE w:val="0"/>
        <w:autoSpaceDN w:val="0"/>
        <w:adjustRightInd w:val="0"/>
        <w:rPr>
          <w:rFonts w:ascii="Garamond" w:hAnsi="Garamond"/>
          <w:sz w:val="22"/>
          <w:szCs w:val="22"/>
        </w:rPr>
      </w:pPr>
    </w:p>
    <w:p w14:paraId="4633CAE8" w14:textId="77777777" w:rsidR="00146FFE" w:rsidRPr="00F73FB3" w:rsidRDefault="00146FFE" w:rsidP="00716EF3">
      <w:pPr>
        <w:autoSpaceDE w:val="0"/>
        <w:autoSpaceDN w:val="0"/>
        <w:adjustRightInd w:val="0"/>
        <w:rPr>
          <w:rFonts w:ascii="Garamond" w:hAnsi="Garamond"/>
          <w:sz w:val="22"/>
          <w:szCs w:val="22"/>
        </w:rPr>
      </w:pPr>
    </w:p>
    <w:p w14:paraId="4BFC1087" w14:textId="77777777" w:rsidR="00146FFE" w:rsidRPr="00F73FB3" w:rsidRDefault="00146FFE" w:rsidP="006311B1">
      <w:pPr>
        <w:autoSpaceDE w:val="0"/>
        <w:autoSpaceDN w:val="0"/>
        <w:adjustRightInd w:val="0"/>
        <w:rPr>
          <w:rFonts w:ascii="Garamond" w:hAnsi="Garamond"/>
          <w:sz w:val="22"/>
          <w:szCs w:val="22"/>
        </w:rPr>
      </w:pPr>
    </w:p>
    <w:sectPr w:rsidR="00146FFE" w:rsidRPr="00F73FB3" w:rsidSect="003D37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9D19" w14:textId="77777777" w:rsidR="00AF7233" w:rsidRDefault="00AF7233" w:rsidP="003D3782">
      <w:r>
        <w:separator/>
      </w:r>
    </w:p>
  </w:endnote>
  <w:endnote w:type="continuationSeparator" w:id="0">
    <w:p w14:paraId="7AE095A4" w14:textId="77777777" w:rsidR="00AF7233" w:rsidRDefault="00AF7233" w:rsidP="003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039A" w14:textId="77777777" w:rsidR="003140ED" w:rsidRDefault="00314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D8BC" w14:textId="500F7CD7" w:rsidR="00004F7E" w:rsidRPr="003140ED" w:rsidRDefault="00AF6A96" w:rsidP="00CD5E36">
    <w:pPr>
      <w:pStyle w:val="Footer"/>
      <w:jc w:val="right"/>
    </w:pPr>
    <w:r>
      <w:rPr>
        <w:noProof/>
      </w:rPr>
      <w:drawing>
        <wp:inline distT="0" distB="0" distL="0" distR="0" wp14:anchorId="7D35231C" wp14:editId="49F8BBBE">
          <wp:extent cx="1562100" cy="356313"/>
          <wp:effectExtent l="0" t="0" r="0" b="5715"/>
          <wp:docPr id="1889746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46362" name="Picture 1889746362"/>
                  <pic:cNvPicPr/>
                </pic:nvPicPr>
                <pic:blipFill>
                  <a:blip r:embed="rId1">
                    <a:extLst>
                      <a:ext uri="{28A0092B-C50C-407E-A947-70E740481C1C}">
                        <a14:useLocalDpi xmlns:a14="http://schemas.microsoft.com/office/drawing/2010/main" val="0"/>
                      </a:ext>
                    </a:extLst>
                  </a:blip>
                  <a:stretch>
                    <a:fillRect/>
                  </a:stretch>
                </pic:blipFill>
                <pic:spPr>
                  <a:xfrm>
                    <a:off x="0" y="0"/>
                    <a:ext cx="1583942" cy="3612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5085" w14:textId="77777777" w:rsidR="003140ED" w:rsidRDefault="0031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1E46" w14:textId="77777777" w:rsidR="00AF7233" w:rsidRDefault="00AF7233" w:rsidP="003D3782">
      <w:r>
        <w:separator/>
      </w:r>
    </w:p>
  </w:footnote>
  <w:footnote w:type="continuationSeparator" w:id="0">
    <w:p w14:paraId="34151ED1" w14:textId="77777777" w:rsidR="00AF7233" w:rsidRDefault="00AF7233" w:rsidP="003D3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E8F8" w14:textId="77777777" w:rsidR="003140ED" w:rsidRDefault="0031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B099" w14:textId="381C98B9" w:rsidR="00AF6A96" w:rsidRDefault="00AF6A96">
    <w:pPr>
      <w:pStyle w:val="Header"/>
    </w:pPr>
    <w:r>
      <w:rPr>
        <w:noProof/>
      </w:rPr>
      <w:drawing>
        <wp:inline distT="0" distB="0" distL="0" distR="0" wp14:anchorId="3C1BD5C3" wp14:editId="26119FEA">
          <wp:extent cx="1666875" cy="375047"/>
          <wp:effectExtent l="0" t="0" r="0" b="6350"/>
          <wp:docPr id="2089411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11589" name="Picture 2089411589"/>
                  <pic:cNvPicPr/>
                </pic:nvPicPr>
                <pic:blipFill>
                  <a:blip r:embed="rId1">
                    <a:extLst>
                      <a:ext uri="{28A0092B-C50C-407E-A947-70E740481C1C}">
                        <a14:useLocalDpi xmlns:a14="http://schemas.microsoft.com/office/drawing/2010/main" val="0"/>
                      </a:ext>
                    </a:extLst>
                  </a:blip>
                  <a:stretch>
                    <a:fillRect/>
                  </a:stretch>
                </pic:blipFill>
                <pic:spPr>
                  <a:xfrm>
                    <a:off x="0" y="0"/>
                    <a:ext cx="1687488" cy="379685"/>
                  </a:xfrm>
                  <a:prstGeom prst="rect">
                    <a:avLst/>
                  </a:prstGeom>
                </pic:spPr>
              </pic:pic>
            </a:graphicData>
          </a:graphic>
        </wp:inline>
      </w:drawing>
    </w:r>
  </w:p>
  <w:p w14:paraId="2D4D95EA" w14:textId="77777777" w:rsidR="003140ED" w:rsidRDefault="00314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CC3E" w14:textId="77777777" w:rsidR="003140ED" w:rsidRDefault="00314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8DC7B64"/>
    <w:lvl w:ilvl="0">
      <w:numFmt w:val="bullet"/>
      <w:lvlText w:val="*"/>
      <w:lvlJc w:val="left"/>
    </w:lvl>
  </w:abstractNum>
  <w:abstractNum w:abstractNumId="1" w15:restartNumberingAfterBreak="0">
    <w:nsid w:val="0CC74F81"/>
    <w:multiLevelType w:val="hybridMultilevel"/>
    <w:tmpl w:val="9FB0C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5F718B"/>
    <w:multiLevelType w:val="hybridMultilevel"/>
    <w:tmpl w:val="50AAF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AB1DAE"/>
    <w:multiLevelType w:val="hybridMultilevel"/>
    <w:tmpl w:val="DA6A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61271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1228032192">
    <w:abstractNumId w:val="2"/>
  </w:num>
  <w:num w:numId="3" w16cid:durableId="958488488">
    <w:abstractNumId w:val="1"/>
  </w:num>
  <w:num w:numId="4" w16cid:durableId="1904749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F3"/>
    <w:rsid w:val="00004F7E"/>
    <w:rsid w:val="000715B0"/>
    <w:rsid w:val="00096949"/>
    <w:rsid w:val="000B0FD5"/>
    <w:rsid w:val="000B621B"/>
    <w:rsid w:val="0011256E"/>
    <w:rsid w:val="00146FFE"/>
    <w:rsid w:val="00186743"/>
    <w:rsid w:val="001C42C7"/>
    <w:rsid w:val="00217387"/>
    <w:rsid w:val="002B0CDC"/>
    <w:rsid w:val="003140ED"/>
    <w:rsid w:val="003171FD"/>
    <w:rsid w:val="00327FC2"/>
    <w:rsid w:val="00360111"/>
    <w:rsid w:val="003D3782"/>
    <w:rsid w:val="00441186"/>
    <w:rsid w:val="00485DAA"/>
    <w:rsid w:val="004B2F84"/>
    <w:rsid w:val="004D65C2"/>
    <w:rsid w:val="00606E28"/>
    <w:rsid w:val="006311B1"/>
    <w:rsid w:val="00663EAB"/>
    <w:rsid w:val="006E6EC9"/>
    <w:rsid w:val="00701A78"/>
    <w:rsid w:val="00716EF3"/>
    <w:rsid w:val="007228ED"/>
    <w:rsid w:val="00725D28"/>
    <w:rsid w:val="0075064E"/>
    <w:rsid w:val="00787AEE"/>
    <w:rsid w:val="007B28A0"/>
    <w:rsid w:val="007C392E"/>
    <w:rsid w:val="00893230"/>
    <w:rsid w:val="009869DF"/>
    <w:rsid w:val="00993FFA"/>
    <w:rsid w:val="00AF266B"/>
    <w:rsid w:val="00AF5774"/>
    <w:rsid w:val="00AF6A96"/>
    <w:rsid w:val="00AF7233"/>
    <w:rsid w:val="00B078EF"/>
    <w:rsid w:val="00B52CFF"/>
    <w:rsid w:val="00B83C26"/>
    <w:rsid w:val="00B93C51"/>
    <w:rsid w:val="00BB14EF"/>
    <w:rsid w:val="00BF5EE3"/>
    <w:rsid w:val="00C679B4"/>
    <w:rsid w:val="00C91481"/>
    <w:rsid w:val="00C94D37"/>
    <w:rsid w:val="00CD5E36"/>
    <w:rsid w:val="00D17D0A"/>
    <w:rsid w:val="00D2083F"/>
    <w:rsid w:val="00D22FA9"/>
    <w:rsid w:val="00D2532D"/>
    <w:rsid w:val="00D63642"/>
    <w:rsid w:val="00D6742B"/>
    <w:rsid w:val="00D67C25"/>
    <w:rsid w:val="00D75092"/>
    <w:rsid w:val="00D914E1"/>
    <w:rsid w:val="00DD2AC0"/>
    <w:rsid w:val="00E25C83"/>
    <w:rsid w:val="00E2705A"/>
    <w:rsid w:val="00E324C0"/>
    <w:rsid w:val="00E7394D"/>
    <w:rsid w:val="00EF64C9"/>
    <w:rsid w:val="00F06135"/>
    <w:rsid w:val="00F421BC"/>
    <w:rsid w:val="00F73FB3"/>
    <w:rsid w:val="00F85E18"/>
    <w:rsid w:val="00FC547B"/>
    <w:rsid w:val="00FE33E5"/>
    <w:rsid w:val="00FF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F3B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F3"/>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paragraph" w:styleId="Header">
    <w:name w:val="header"/>
    <w:basedOn w:val="Normal"/>
    <w:link w:val="HeaderChar"/>
    <w:uiPriority w:val="99"/>
    <w:unhideWhenUsed/>
    <w:rsid w:val="003D3782"/>
    <w:pPr>
      <w:tabs>
        <w:tab w:val="center" w:pos="4680"/>
        <w:tab w:val="right" w:pos="9360"/>
      </w:tabs>
    </w:pPr>
  </w:style>
  <w:style w:type="character" w:customStyle="1" w:styleId="HeaderChar">
    <w:name w:val="Header Char"/>
    <w:basedOn w:val="DefaultParagraphFont"/>
    <w:link w:val="Header"/>
    <w:uiPriority w:val="99"/>
    <w:rsid w:val="003D3782"/>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D3782"/>
    <w:pPr>
      <w:tabs>
        <w:tab w:val="center" w:pos="4680"/>
        <w:tab w:val="right" w:pos="9360"/>
      </w:tabs>
    </w:pPr>
  </w:style>
  <w:style w:type="character" w:customStyle="1" w:styleId="FooterChar">
    <w:name w:val="Footer Char"/>
    <w:basedOn w:val="DefaultParagraphFont"/>
    <w:link w:val="Footer"/>
    <w:uiPriority w:val="99"/>
    <w:rsid w:val="003D3782"/>
    <w:rPr>
      <w:rFonts w:ascii="Times New Roman" w:eastAsia="Times New Roman" w:hAnsi="Times New Roman" w:cs="Times New Roman"/>
      <w:sz w:val="24"/>
      <w:szCs w:val="24"/>
      <w:lang w:bidi="ar-SA"/>
    </w:rPr>
  </w:style>
  <w:style w:type="table" w:styleId="TableGrid">
    <w:name w:val="Table Grid"/>
    <w:basedOn w:val="TableNormal"/>
    <w:uiPriority w:val="59"/>
    <w:rsid w:val="00146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rsid w:val="006311B1"/>
    <w:pPr>
      <w:widowControl w:val="0"/>
      <w:autoSpaceDE w:val="0"/>
      <w:autoSpaceDN w:val="0"/>
      <w:adjustRightInd w:val="0"/>
      <w:ind w:left="1440" w:hanging="720"/>
    </w:pPr>
    <w:rPr>
      <w:rFonts w:ascii="Courier" w:hAnsi="Courier"/>
    </w:rPr>
  </w:style>
  <w:style w:type="paragraph" w:styleId="BalloonText">
    <w:name w:val="Balloon Text"/>
    <w:basedOn w:val="Normal"/>
    <w:link w:val="BalloonTextChar"/>
    <w:uiPriority w:val="99"/>
    <w:semiHidden/>
    <w:unhideWhenUsed/>
    <w:rsid w:val="006311B1"/>
    <w:rPr>
      <w:rFonts w:ascii="Tahoma" w:hAnsi="Tahoma" w:cs="Tahoma"/>
      <w:sz w:val="16"/>
      <w:szCs w:val="16"/>
    </w:rPr>
  </w:style>
  <w:style w:type="character" w:customStyle="1" w:styleId="BalloonTextChar">
    <w:name w:val="Balloon Text Char"/>
    <w:basedOn w:val="DefaultParagraphFont"/>
    <w:link w:val="BalloonText"/>
    <w:uiPriority w:val="99"/>
    <w:semiHidden/>
    <w:rsid w:val="006311B1"/>
    <w:rPr>
      <w:rFonts w:ascii="Tahoma" w:eastAsia="Times New Roman" w:hAnsi="Tahoma" w:cs="Tahoma"/>
      <w:sz w:val="16"/>
      <w:szCs w:val="16"/>
    </w:rPr>
  </w:style>
  <w:style w:type="paragraph" w:styleId="Revision">
    <w:name w:val="Revision"/>
    <w:hidden/>
    <w:uiPriority w:val="99"/>
    <w:semiHidden/>
    <w:rsid w:val="00D6742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1256E"/>
    <w:rPr>
      <w:sz w:val="16"/>
      <w:szCs w:val="16"/>
    </w:rPr>
  </w:style>
  <w:style w:type="paragraph" w:styleId="CommentText">
    <w:name w:val="annotation text"/>
    <w:basedOn w:val="Normal"/>
    <w:link w:val="CommentTextChar"/>
    <w:uiPriority w:val="99"/>
    <w:unhideWhenUsed/>
    <w:rsid w:val="0011256E"/>
    <w:rPr>
      <w:sz w:val="20"/>
      <w:szCs w:val="20"/>
    </w:rPr>
  </w:style>
  <w:style w:type="character" w:customStyle="1" w:styleId="CommentTextChar">
    <w:name w:val="Comment Text Char"/>
    <w:basedOn w:val="DefaultParagraphFont"/>
    <w:link w:val="CommentText"/>
    <w:uiPriority w:val="99"/>
    <w:rsid w:val="001125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1256E"/>
    <w:rPr>
      <w:b/>
      <w:bCs/>
    </w:rPr>
  </w:style>
  <w:style w:type="character" w:customStyle="1" w:styleId="CommentSubjectChar">
    <w:name w:val="Comment Subject Char"/>
    <w:basedOn w:val="CommentTextChar"/>
    <w:link w:val="CommentSubject"/>
    <w:uiPriority w:val="99"/>
    <w:semiHidden/>
    <w:rsid w:val="0011256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2024-12-02T21:27:00Z</dcterms:created>
  <dcterms:modified xsi:type="dcterms:W3CDTF">2024-12-13T22:01:00Z</dcterms:modified>
</cp:coreProperties>
</file>